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 w:val="36"/>
          <w:szCs w:val="36"/>
        </w:rPr>
      </w:pPr>
      <w:r w:rsidRPr="00EC6F10">
        <w:rPr>
          <w:rFonts w:ascii="標楷體" w:eastAsia="標楷體" w:hAnsi="標楷體" w:cs="新細明體" w:hint="eastAsia"/>
          <w:kern w:val="0"/>
          <w:sz w:val="36"/>
          <w:szCs w:val="36"/>
        </w:rPr>
        <w:t>教育部國民及學前教育署補助高級中等學校</w:t>
      </w:r>
      <w:proofErr w:type="gramStart"/>
      <w:r w:rsidRPr="00EC6F10">
        <w:rPr>
          <w:rFonts w:ascii="標楷體" w:eastAsia="標楷體" w:hAnsi="標楷體" w:cs="新細明體" w:hint="eastAsia"/>
          <w:kern w:val="0"/>
          <w:sz w:val="36"/>
          <w:szCs w:val="36"/>
        </w:rPr>
        <w:t>遴</w:t>
      </w:r>
      <w:proofErr w:type="gramEnd"/>
      <w:r w:rsidRPr="00EC6F10">
        <w:rPr>
          <w:rFonts w:ascii="標楷體" w:eastAsia="標楷體" w:hAnsi="標楷體" w:cs="新細明體" w:hint="eastAsia"/>
          <w:kern w:val="0"/>
          <w:sz w:val="36"/>
          <w:szCs w:val="36"/>
        </w:rPr>
        <w:t>聘業界</w:t>
      </w:r>
    </w:p>
    <w:p w:rsidR="00EC6F10" w:rsidRPr="00EC6F10" w:rsidRDefault="00EC6F10" w:rsidP="00EC6F10">
      <w:pPr>
        <w:autoSpaceDE w:val="0"/>
        <w:autoSpaceDN w:val="0"/>
        <w:adjustRightInd w:val="0"/>
        <w:spacing w:before="0" w:beforeAutospacing="0" w:after="0" w:afterAutospacing="0" w:line="240" w:lineRule="auto"/>
        <w:jc w:val="center"/>
        <w:rPr>
          <w:rFonts w:ascii="標楷體" w:eastAsia="標楷體" w:hAnsi="標楷體" w:cs="新細明體"/>
          <w:kern w:val="0"/>
          <w:sz w:val="36"/>
          <w:szCs w:val="36"/>
        </w:rPr>
      </w:pPr>
      <w:r>
        <w:rPr>
          <w:rFonts w:ascii="標楷體" w:eastAsia="標楷體" w:hAnsi="標楷體" w:cs="新細明體" w:hint="eastAsia"/>
          <w:kern w:val="0"/>
          <w:sz w:val="36"/>
          <w:szCs w:val="36"/>
        </w:rPr>
        <w:t xml:space="preserve">            </w:t>
      </w:r>
      <w:r w:rsidRPr="00EC6F10">
        <w:rPr>
          <w:rFonts w:ascii="標楷體" w:eastAsia="標楷體" w:hAnsi="標楷體" w:cs="新細明體" w:hint="eastAsia"/>
          <w:kern w:val="0"/>
          <w:sz w:val="36"/>
          <w:szCs w:val="36"/>
        </w:rPr>
        <w:t>專家協同教學作業要點</w:t>
      </w:r>
      <w:r>
        <w:rPr>
          <w:rFonts w:ascii="標楷體" w:eastAsia="標楷體" w:hAnsi="標楷體" w:cs="新細明體" w:hint="eastAsia"/>
          <w:kern w:val="0"/>
          <w:sz w:val="20"/>
          <w:szCs w:val="20"/>
        </w:rPr>
        <w:t xml:space="preserve">     </w:t>
      </w:r>
      <w:r w:rsidRPr="00EC6F10">
        <w:rPr>
          <w:rFonts w:ascii="標楷體" w:eastAsia="標楷體" w:hAnsi="標楷體" w:cs="TimesNewRomanPSMT"/>
          <w:kern w:val="0"/>
          <w:sz w:val="20"/>
          <w:szCs w:val="20"/>
        </w:rPr>
        <w:t xml:space="preserve">103 </w:t>
      </w:r>
      <w:r w:rsidRPr="00EC6F10">
        <w:rPr>
          <w:rFonts w:ascii="標楷體" w:eastAsia="標楷體" w:hAnsi="標楷體" w:cs="新細明體" w:hint="eastAsia"/>
          <w:kern w:val="0"/>
          <w:sz w:val="20"/>
          <w:szCs w:val="20"/>
        </w:rPr>
        <w:t>年</w:t>
      </w:r>
      <w:r w:rsidRPr="00EC6F10">
        <w:rPr>
          <w:rFonts w:ascii="標楷體" w:eastAsia="標楷體" w:hAnsi="標楷體" w:cs="TimesNewRomanPSMT"/>
          <w:kern w:val="0"/>
          <w:sz w:val="20"/>
          <w:szCs w:val="20"/>
        </w:rPr>
        <w:t xml:space="preserve">03 </w:t>
      </w:r>
      <w:r w:rsidRPr="00EC6F10">
        <w:rPr>
          <w:rFonts w:ascii="標楷體" w:eastAsia="標楷體" w:hAnsi="標楷體" w:cs="新細明體" w:hint="eastAsia"/>
          <w:kern w:val="0"/>
          <w:sz w:val="20"/>
          <w:szCs w:val="20"/>
        </w:rPr>
        <w:t>月</w:t>
      </w:r>
      <w:r w:rsidRPr="00EC6F10">
        <w:rPr>
          <w:rFonts w:ascii="標楷體" w:eastAsia="標楷體" w:hAnsi="標楷體" w:cs="TimesNewRomanPSMT"/>
          <w:kern w:val="0"/>
          <w:sz w:val="20"/>
          <w:szCs w:val="20"/>
        </w:rPr>
        <w:t xml:space="preserve">21 </w:t>
      </w:r>
      <w:r w:rsidRPr="00EC6F10">
        <w:rPr>
          <w:rFonts w:ascii="標楷體" w:eastAsia="標楷體" w:hAnsi="標楷體" w:cs="新細明體" w:hint="eastAsia"/>
          <w:kern w:val="0"/>
          <w:sz w:val="20"/>
          <w:szCs w:val="20"/>
        </w:rPr>
        <w:t>日修正</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一、目的：</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教育部國民及學前教育署（以下簡稱本署）為引進業界專家協同教學，加強</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教師與學生之實務技能，並促進業界專家與專任教師教學相長，理論及實務</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結合，提升技職教育價值，特訂定本要點。</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二、申請對象：</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proofErr w:type="gramStart"/>
      <w:r w:rsidRPr="00EC6F10">
        <w:rPr>
          <w:rFonts w:ascii="標楷體" w:eastAsia="標楷體" w:hAnsi="標楷體" w:cs="新細明體" w:hint="eastAsia"/>
          <w:kern w:val="0"/>
          <w:szCs w:val="24"/>
        </w:rPr>
        <w:t>一</w:t>
      </w:r>
      <w:proofErr w:type="gramEnd"/>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設有實用技能學程或產業特殊需求類科之高級中等學校。</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二</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非屬前述之學程、類</w:t>
      </w:r>
      <w:proofErr w:type="gramStart"/>
      <w:r w:rsidRPr="00EC6F10">
        <w:rPr>
          <w:rFonts w:ascii="標楷體" w:eastAsia="標楷體" w:hAnsi="標楷體" w:cs="新細明體" w:hint="eastAsia"/>
          <w:kern w:val="0"/>
          <w:szCs w:val="24"/>
        </w:rPr>
        <w:t>科經本署</w:t>
      </w:r>
      <w:proofErr w:type="gramEnd"/>
      <w:r w:rsidRPr="00EC6F10">
        <w:rPr>
          <w:rFonts w:ascii="標楷體" w:eastAsia="標楷體" w:hAnsi="標楷體" w:cs="新細明體" w:hint="eastAsia"/>
          <w:kern w:val="0"/>
          <w:szCs w:val="24"/>
        </w:rPr>
        <w:t>核定確有需要聘請業界專家協同教學之職</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業類科。</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三、本要點用詞，定義如下：</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proofErr w:type="gramStart"/>
      <w:r w:rsidRPr="00EC6F10">
        <w:rPr>
          <w:rFonts w:ascii="標楷體" w:eastAsia="標楷體" w:hAnsi="標楷體" w:cs="新細明體" w:hint="eastAsia"/>
          <w:kern w:val="0"/>
          <w:szCs w:val="24"/>
        </w:rPr>
        <w:t>一</w:t>
      </w:r>
      <w:proofErr w:type="gramEnd"/>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業界專家係指必須具備在職身分為原則，符合下列資格之</w:t>
      </w:r>
      <w:proofErr w:type="gramStart"/>
      <w:r w:rsidRPr="00EC6F10">
        <w:rPr>
          <w:rFonts w:ascii="標楷體" w:eastAsia="標楷體" w:hAnsi="標楷體" w:cs="新細明體" w:hint="eastAsia"/>
          <w:kern w:val="0"/>
          <w:szCs w:val="24"/>
        </w:rPr>
        <w:t>一</w:t>
      </w:r>
      <w:proofErr w:type="gramEnd"/>
      <w:r w:rsidRPr="00EC6F10">
        <w:rPr>
          <w:rFonts w:ascii="標楷體" w:eastAsia="標楷體" w:hAnsi="標楷體" w:cs="新細明體" w:hint="eastAsia"/>
          <w:kern w:val="0"/>
          <w:szCs w:val="24"/>
        </w:rPr>
        <w:t>者：</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１、國內、外專科以上學校畢業或經學校認定足堪擔任協同教學，且具</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有與任教領域專業相關實務經驗之工作年資專職五年或兼職十年</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以上，表現優異。</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２、曾任國家級以上之專業競賽選手、教練、裁判。</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３、曾獲頒國家級以上之專業競賽獎牌或榮譽證書。</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二</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協同教學：指依</w:t>
      </w:r>
      <w:proofErr w:type="gramStart"/>
      <w:r w:rsidRPr="00EC6F10">
        <w:rPr>
          <w:rFonts w:ascii="標楷體" w:eastAsia="標楷體" w:hAnsi="標楷體" w:cs="新細明體" w:hint="eastAsia"/>
          <w:kern w:val="0"/>
          <w:szCs w:val="24"/>
        </w:rPr>
        <w:t>各校科特色</w:t>
      </w:r>
      <w:proofErr w:type="gramEnd"/>
      <w:r w:rsidRPr="00EC6F10">
        <w:rPr>
          <w:rFonts w:ascii="標楷體" w:eastAsia="標楷體" w:hAnsi="標楷體" w:cs="新細明體" w:hint="eastAsia"/>
          <w:kern w:val="0"/>
          <w:szCs w:val="24"/>
        </w:rPr>
        <w:t>或配合產業發展需要，</w:t>
      </w:r>
      <w:proofErr w:type="gramStart"/>
      <w:r w:rsidRPr="00EC6F10">
        <w:rPr>
          <w:rFonts w:ascii="標楷體" w:eastAsia="標楷體" w:hAnsi="標楷體" w:cs="新細明體" w:hint="eastAsia"/>
          <w:kern w:val="0"/>
          <w:szCs w:val="24"/>
        </w:rPr>
        <w:t>規劃雙師以上</w:t>
      </w:r>
      <w:proofErr w:type="gramEnd"/>
      <w:r w:rsidRPr="00EC6F10">
        <w:rPr>
          <w:rFonts w:ascii="標楷體" w:eastAsia="標楷體" w:hAnsi="標楷體" w:cs="新細明體" w:hint="eastAsia"/>
          <w:kern w:val="0"/>
          <w:szCs w:val="24"/>
        </w:rPr>
        <w:t>教學課</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程，由專任教師與業界專家共同授課。</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四、辦理方式：</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proofErr w:type="gramStart"/>
      <w:r w:rsidRPr="00EC6F10">
        <w:rPr>
          <w:rFonts w:ascii="標楷體" w:eastAsia="標楷體" w:hAnsi="標楷體" w:cs="新細明體" w:hint="eastAsia"/>
          <w:kern w:val="0"/>
          <w:szCs w:val="24"/>
        </w:rPr>
        <w:t>一</w:t>
      </w:r>
      <w:proofErr w:type="gramEnd"/>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辦理期限：配合學期制實施協同教學，其課程規劃以學年為單位。經核</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准之計畫，如需調整，得專案</w:t>
      </w:r>
      <w:proofErr w:type="gramStart"/>
      <w:r w:rsidRPr="00EC6F10">
        <w:rPr>
          <w:rFonts w:ascii="標楷體" w:eastAsia="標楷體" w:hAnsi="標楷體" w:cs="新細明體" w:hint="eastAsia"/>
          <w:kern w:val="0"/>
          <w:szCs w:val="24"/>
        </w:rPr>
        <w:t>報本署核准</w:t>
      </w:r>
      <w:proofErr w:type="gramEnd"/>
      <w:r w:rsidRPr="00EC6F10">
        <w:rPr>
          <w:rFonts w:ascii="標楷體" w:eastAsia="標楷體" w:hAnsi="標楷體" w:cs="新細明體" w:hint="eastAsia"/>
          <w:kern w:val="0"/>
          <w:szCs w:val="24"/>
        </w:rPr>
        <w:t>後辦理。</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二</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辦理模式：</w:t>
      </w:r>
      <w:proofErr w:type="gramStart"/>
      <w:r w:rsidRPr="00EC6F10">
        <w:rPr>
          <w:rFonts w:ascii="標楷體" w:eastAsia="標楷體" w:hAnsi="標楷體" w:cs="新細明體" w:hint="eastAsia"/>
          <w:kern w:val="0"/>
          <w:szCs w:val="24"/>
        </w:rPr>
        <w:t>採</w:t>
      </w:r>
      <w:proofErr w:type="gramEnd"/>
      <w:r w:rsidRPr="00EC6F10">
        <w:rPr>
          <w:rFonts w:ascii="標楷體" w:eastAsia="標楷體" w:hAnsi="標楷體" w:cs="新細明體" w:hint="eastAsia"/>
          <w:kern w:val="0"/>
          <w:szCs w:val="24"/>
        </w:rPr>
        <w:t>「協同教學」制，以原任課教師授課為主，業界專家協同</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教學為輔；原任課教師仍應全學期擔任課程教學，學校應</w:t>
      </w:r>
      <w:proofErr w:type="gramStart"/>
      <w:r w:rsidRPr="00EC6F10">
        <w:rPr>
          <w:rFonts w:ascii="標楷體" w:eastAsia="標楷體" w:hAnsi="標楷體" w:cs="新細明體" w:hint="eastAsia"/>
          <w:kern w:val="0"/>
          <w:szCs w:val="24"/>
        </w:rPr>
        <w:t>依課綱規範</w:t>
      </w:r>
      <w:proofErr w:type="gramEnd"/>
      <w:r w:rsidRPr="00EC6F10">
        <w:rPr>
          <w:rFonts w:ascii="標楷體" w:eastAsia="標楷體" w:hAnsi="標楷體" w:cs="新細明體" w:hint="eastAsia"/>
          <w:kern w:val="0"/>
          <w:szCs w:val="24"/>
        </w:rPr>
        <w:t>分</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組教學。</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三</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協同教學時數：每科目之協同授課時數，以全學期不超過七</w:t>
      </w:r>
      <w:proofErr w:type="gramStart"/>
      <w:r w:rsidRPr="00EC6F10">
        <w:rPr>
          <w:rFonts w:ascii="標楷體" w:eastAsia="標楷體" w:hAnsi="標楷體" w:cs="新細明體" w:hint="eastAsia"/>
          <w:kern w:val="0"/>
          <w:szCs w:val="24"/>
        </w:rPr>
        <w:t>週</w:t>
      </w:r>
      <w:proofErr w:type="gramEnd"/>
      <w:r w:rsidRPr="00EC6F10">
        <w:rPr>
          <w:rFonts w:ascii="標楷體" w:eastAsia="標楷體" w:hAnsi="標楷體" w:cs="新細明體" w:hint="eastAsia"/>
          <w:kern w:val="0"/>
          <w:szCs w:val="24"/>
        </w:rPr>
        <w:t>為原則，</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同一</w:t>
      </w:r>
      <w:proofErr w:type="gramStart"/>
      <w:r w:rsidRPr="00EC6F10">
        <w:rPr>
          <w:rFonts w:ascii="標楷體" w:eastAsia="標楷體" w:hAnsi="標楷體" w:cs="新細明體" w:hint="eastAsia"/>
          <w:kern w:val="0"/>
          <w:szCs w:val="24"/>
        </w:rPr>
        <w:t>個</w:t>
      </w:r>
      <w:proofErr w:type="gramEnd"/>
      <w:r w:rsidRPr="00EC6F10">
        <w:rPr>
          <w:rFonts w:ascii="標楷體" w:eastAsia="標楷體" w:hAnsi="標楷體" w:cs="新細明體" w:hint="eastAsia"/>
          <w:kern w:val="0"/>
          <w:szCs w:val="24"/>
        </w:rPr>
        <w:t>科目不限由一位業界專家協同授課。業界專家於同一學校以協同</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教授二個科目為限。</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四</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開課科目：</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１、實施協同教學以</w:t>
      </w:r>
      <w:proofErr w:type="gramStart"/>
      <w:r w:rsidRPr="00EC6F10">
        <w:rPr>
          <w:rFonts w:ascii="標楷體" w:eastAsia="標楷體" w:hAnsi="標楷體" w:cs="新細明體" w:hint="eastAsia"/>
          <w:kern w:val="0"/>
          <w:szCs w:val="24"/>
        </w:rPr>
        <w:t>教授部定或</w:t>
      </w:r>
      <w:proofErr w:type="gramEnd"/>
      <w:r w:rsidRPr="00EC6F10">
        <w:rPr>
          <w:rFonts w:ascii="標楷體" w:eastAsia="標楷體" w:hAnsi="標楷體" w:cs="新細明體" w:hint="eastAsia"/>
          <w:kern w:val="0"/>
          <w:szCs w:val="24"/>
        </w:rPr>
        <w:t>校訂專業實務科目為主，並以三年級之</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課程為優先。</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２、專業基礎課程及專為技能檢定培訓所規劃之科目，不得申請辦理</w:t>
      </w:r>
      <w:proofErr w:type="gramStart"/>
      <w:r w:rsidRPr="00EC6F10">
        <w:rPr>
          <w:rFonts w:ascii="標楷體" w:eastAsia="標楷體" w:hAnsi="標楷體" w:cs="新細明體" w:hint="eastAsia"/>
          <w:kern w:val="0"/>
          <w:szCs w:val="24"/>
        </w:rPr>
        <w:t>遴</w:t>
      </w:r>
      <w:proofErr w:type="gramEnd"/>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聘業界專家協同教學。</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五</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學生、業界專家、原任課教師之責任：</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１、學生應於每次實習課後撰寫實習報告。</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２、原任課教師須與業界專家共同</w:t>
      </w:r>
      <w:proofErr w:type="gramStart"/>
      <w:r w:rsidRPr="00EC6F10">
        <w:rPr>
          <w:rFonts w:ascii="標楷體" w:eastAsia="標楷體" w:hAnsi="標楷體" w:cs="新細明體" w:hint="eastAsia"/>
          <w:kern w:val="0"/>
          <w:szCs w:val="24"/>
        </w:rPr>
        <w:t>研</w:t>
      </w:r>
      <w:proofErr w:type="gramEnd"/>
      <w:r w:rsidRPr="00EC6F10">
        <w:rPr>
          <w:rFonts w:ascii="標楷體" w:eastAsia="標楷體" w:hAnsi="標楷體" w:cs="新細明體" w:hint="eastAsia"/>
          <w:kern w:val="0"/>
          <w:szCs w:val="24"/>
        </w:rPr>
        <w:t>擬單元教材。</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lastRenderedPageBreak/>
        <w:t>３、原任課教師應記錄授課重點與職場技術之關鍵能力報告。</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五、業界專家補助基準：</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proofErr w:type="gramStart"/>
      <w:r w:rsidRPr="00EC6F10">
        <w:rPr>
          <w:rFonts w:ascii="標楷體" w:eastAsia="標楷體" w:hAnsi="標楷體" w:cs="新細明體" w:hint="eastAsia"/>
          <w:kern w:val="0"/>
          <w:szCs w:val="24"/>
        </w:rPr>
        <w:t>一</w:t>
      </w:r>
      <w:proofErr w:type="gramEnd"/>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補助業界專家授課鐘點費，每人每節新臺幣八百元。</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二</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補助業界專家交通費，依實際需要每人每學期每科目最多七次，</w:t>
      </w:r>
      <w:proofErr w:type="gramStart"/>
      <w:r w:rsidRPr="00EC6F10">
        <w:rPr>
          <w:rFonts w:ascii="標楷體" w:eastAsia="標楷體" w:hAnsi="標楷體" w:cs="新細明體" w:hint="eastAsia"/>
          <w:kern w:val="0"/>
          <w:szCs w:val="24"/>
        </w:rPr>
        <w:t>覈</w:t>
      </w:r>
      <w:proofErr w:type="gramEnd"/>
      <w:r w:rsidRPr="00EC6F10">
        <w:rPr>
          <w:rFonts w:ascii="標楷體" w:eastAsia="標楷體" w:hAnsi="標楷體" w:cs="新細明體" w:hint="eastAsia"/>
          <w:kern w:val="0"/>
          <w:szCs w:val="24"/>
        </w:rPr>
        <w:t>實報</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支。</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三</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學校</w:t>
      </w:r>
      <w:proofErr w:type="gramStart"/>
      <w:r w:rsidRPr="00EC6F10">
        <w:rPr>
          <w:rFonts w:ascii="標楷體" w:eastAsia="標楷體" w:hAnsi="標楷體" w:cs="新細明體" w:hint="eastAsia"/>
          <w:kern w:val="0"/>
          <w:szCs w:val="24"/>
        </w:rPr>
        <w:t>遴</w:t>
      </w:r>
      <w:proofErr w:type="gramEnd"/>
      <w:r w:rsidRPr="00EC6F10">
        <w:rPr>
          <w:rFonts w:ascii="標楷體" w:eastAsia="標楷體" w:hAnsi="標楷體" w:cs="新細明體" w:hint="eastAsia"/>
          <w:kern w:val="0"/>
          <w:szCs w:val="24"/>
        </w:rPr>
        <w:t>聘業界專家所需費用，除前</w:t>
      </w:r>
      <w:r w:rsidRPr="00EC6F10">
        <w:rPr>
          <w:rFonts w:ascii="標楷體" w:eastAsia="標楷體" w:hAnsi="標楷體" w:cs="TimesNewRomanPSMT"/>
          <w:kern w:val="0"/>
          <w:szCs w:val="24"/>
        </w:rPr>
        <w:t>(</w:t>
      </w:r>
      <w:proofErr w:type="gramStart"/>
      <w:r w:rsidRPr="00EC6F10">
        <w:rPr>
          <w:rFonts w:ascii="標楷體" w:eastAsia="標楷體" w:hAnsi="標楷體" w:cs="新細明體" w:hint="eastAsia"/>
          <w:kern w:val="0"/>
          <w:szCs w:val="24"/>
        </w:rPr>
        <w:t>一</w:t>
      </w:r>
      <w:proofErr w:type="gramEnd"/>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二</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款補助鐘點費、交通費外，</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其餘由學校相關費用支應。</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四</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有關直轄市、縣（市）政府所轄之高級中等學校申請案獲准補助後，各</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主管機關應依教育部與所屬機關（構）對直轄市及縣（市）政府計畫型</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補助款處理原則規定，計畫型</w:t>
      </w:r>
      <w:proofErr w:type="gramStart"/>
      <w:r w:rsidRPr="00EC6F10">
        <w:rPr>
          <w:rFonts w:ascii="標楷體" w:eastAsia="標楷體" w:hAnsi="標楷體" w:cs="新細明體" w:hint="eastAsia"/>
          <w:kern w:val="0"/>
          <w:szCs w:val="24"/>
        </w:rPr>
        <w:t>補助款按各</w:t>
      </w:r>
      <w:proofErr w:type="gramEnd"/>
      <w:r w:rsidRPr="00EC6F10">
        <w:rPr>
          <w:rFonts w:ascii="標楷體" w:eastAsia="標楷體" w:hAnsi="標楷體" w:cs="新細明體" w:hint="eastAsia"/>
          <w:kern w:val="0"/>
          <w:szCs w:val="24"/>
        </w:rPr>
        <w:t>直轄市及縣（市）政府財力分</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proofErr w:type="gramStart"/>
      <w:r w:rsidRPr="00EC6F10">
        <w:rPr>
          <w:rFonts w:ascii="標楷體" w:eastAsia="標楷體" w:hAnsi="標楷體" w:cs="新細明體" w:hint="eastAsia"/>
          <w:kern w:val="0"/>
          <w:szCs w:val="24"/>
        </w:rPr>
        <w:t>級表編列</w:t>
      </w:r>
      <w:proofErr w:type="gramEnd"/>
      <w:r w:rsidRPr="00EC6F10">
        <w:rPr>
          <w:rFonts w:ascii="標楷體" w:eastAsia="標楷體" w:hAnsi="標楷體" w:cs="新細明體" w:hint="eastAsia"/>
          <w:kern w:val="0"/>
          <w:szCs w:val="24"/>
        </w:rPr>
        <w:t>相對配合款。直轄市、縣（市）政府財力分級屬第一級者，相</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對配合款比率為百分之二十；第二級者，相對配合款比率為百分之十五；</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其餘第三級至五級者，相對配合款比率為百分之十。審查作業由</w:t>
      </w:r>
      <w:proofErr w:type="gramStart"/>
      <w:r w:rsidRPr="00EC6F10">
        <w:rPr>
          <w:rFonts w:ascii="標楷體" w:eastAsia="標楷體" w:hAnsi="標楷體" w:cs="新細明體" w:hint="eastAsia"/>
          <w:kern w:val="0"/>
          <w:szCs w:val="24"/>
        </w:rPr>
        <w:t>本署組</w:t>
      </w:r>
      <w:proofErr w:type="gramEnd"/>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成審核小組審查各校申請案，必要時得請學校列席說明。相關審查指標</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內涵，</w:t>
      </w:r>
      <w:proofErr w:type="gramStart"/>
      <w:r w:rsidRPr="00EC6F10">
        <w:rPr>
          <w:rFonts w:ascii="標楷體" w:eastAsia="標楷體" w:hAnsi="標楷體" w:cs="新細明體" w:hint="eastAsia"/>
          <w:kern w:val="0"/>
          <w:szCs w:val="24"/>
        </w:rPr>
        <w:t>本署另</w:t>
      </w:r>
      <w:proofErr w:type="gramEnd"/>
      <w:r w:rsidRPr="00EC6F10">
        <w:rPr>
          <w:rFonts w:ascii="標楷體" w:eastAsia="標楷體" w:hAnsi="標楷體" w:cs="新細明體" w:hint="eastAsia"/>
          <w:kern w:val="0"/>
          <w:szCs w:val="24"/>
        </w:rPr>
        <w:t>訂之。</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TimesNewRoman"/>
          <w:kern w:val="0"/>
          <w:sz w:val="22"/>
        </w:rPr>
      </w:pPr>
      <w:r w:rsidRPr="00EC6F10">
        <w:rPr>
          <w:rFonts w:ascii="標楷體" w:eastAsia="標楷體" w:hAnsi="標楷體" w:cs="TimesNewRoman"/>
          <w:kern w:val="0"/>
          <w:sz w:val="22"/>
        </w:rPr>
        <w:t>32</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五</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以各校實用技能學程、產業特殊需求類科及</w:t>
      </w:r>
      <w:proofErr w:type="gramStart"/>
      <w:r w:rsidRPr="00EC6F10">
        <w:rPr>
          <w:rFonts w:ascii="標楷體" w:eastAsia="標楷體" w:hAnsi="標楷體" w:cs="新細明體" w:hint="eastAsia"/>
          <w:kern w:val="0"/>
          <w:szCs w:val="24"/>
        </w:rPr>
        <w:t>經本署核定</w:t>
      </w:r>
      <w:proofErr w:type="gramEnd"/>
      <w:r w:rsidRPr="00EC6F10">
        <w:rPr>
          <w:rFonts w:ascii="標楷體" w:eastAsia="標楷體" w:hAnsi="標楷體" w:cs="新細明體" w:hint="eastAsia"/>
          <w:kern w:val="0"/>
          <w:szCs w:val="24"/>
        </w:rPr>
        <w:t>確有需要聘請業</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proofErr w:type="gramStart"/>
      <w:r w:rsidRPr="00EC6F10">
        <w:rPr>
          <w:rFonts w:ascii="標楷體" w:eastAsia="標楷體" w:hAnsi="標楷體" w:cs="新細明體" w:hint="eastAsia"/>
          <w:kern w:val="0"/>
          <w:szCs w:val="24"/>
        </w:rPr>
        <w:t>界</w:t>
      </w:r>
      <w:proofErr w:type="gramEnd"/>
      <w:r w:rsidRPr="00EC6F10">
        <w:rPr>
          <w:rFonts w:ascii="標楷體" w:eastAsia="標楷體" w:hAnsi="標楷體" w:cs="新細明體" w:hint="eastAsia"/>
          <w:kern w:val="0"/>
          <w:szCs w:val="24"/>
        </w:rPr>
        <w:t>專家協同教學之職業</w:t>
      </w:r>
      <w:proofErr w:type="gramStart"/>
      <w:r w:rsidRPr="00EC6F10">
        <w:rPr>
          <w:rFonts w:ascii="標楷體" w:eastAsia="標楷體" w:hAnsi="標楷體" w:cs="新細明體" w:hint="eastAsia"/>
          <w:kern w:val="0"/>
          <w:szCs w:val="24"/>
        </w:rPr>
        <w:t>類科依其</w:t>
      </w:r>
      <w:proofErr w:type="gramEnd"/>
      <w:r w:rsidRPr="00EC6F10">
        <w:rPr>
          <w:rFonts w:ascii="標楷體" w:eastAsia="標楷體" w:hAnsi="標楷體" w:cs="新細明體" w:hint="eastAsia"/>
          <w:kern w:val="0"/>
          <w:szCs w:val="24"/>
        </w:rPr>
        <w:t>班級數之三分之一為原則核給員額，新</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增科班若有二班仍比照三班核給一名員額，如設科有特殊情況者另專案</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申請。</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六、申請與審查作業：</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proofErr w:type="gramStart"/>
      <w:r w:rsidRPr="00EC6F10">
        <w:rPr>
          <w:rFonts w:ascii="標楷體" w:eastAsia="標楷體" w:hAnsi="標楷體" w:cs="新細明體" w:hint="eastAsia"/>
          <w:kern w:val="0"/>
          <w:szCs w:val="24"/>
        </w:rPr>
        <w:t>一</w:t>
      </w:r>
      <w:proofErr w:type="gramEnd"/>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辦理學校計畫申請說明會及相關宣導（每年三月三十一日前）。</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二</w:t>
      </w:r>
      <w:r w:rsidRPr="00EC6F10">
        <w:rPr>
          <w:rFonts w:ascii="標楷體" w:eastAsia="標楷體" w:hAnsi="標楷體" w:cs="TimesNewRomanPSMT"/>
          <w:kern w:val="0"/>
          <w:szCs w:val="24"/>
        </w:rPr>
        <w:t>)</w:t>
      </w:r>
      <w:proofErr w:type="gramStart"/>
      <w:r w:rsidRPr="00EC6F10">
        <w:rPr>
          <w:rFonts w:ascii="標楷體" w:eastAsia="標楷體" w:hAnsi="標楷體" w:cs="新細明體" w:hint="eastAsia"/>
          <w:kern w:val="0"/>
          <w:szCs w:val="24"/>
        </w:rPr>
        <w:t>各校提年度</w:t>
      </w:r>
      <w:proofErr w:type="gramEnd"/>
      <w:r w:rsidRPr="00EC6F10">
        <w:rPr>
          <w:rFonts w:ascii="標楷體" w:eastAsia="標楷體" w:hAnsi="標楷體" w:cs="新細明體" w:hint="eastAsia"/>
          <w:kern w:val="0"/>
          <w:szCs w:val="24"/>
        </w:rPr>
        <w:t>計畫書（每年四月三十日前）。</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三</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審查各校計畫書（每年五月三十一日前）。</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四</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核定並公告審查結果（每年六月三十日前）。</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五</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前四款作業時程之實際辦理</w:t>
      </w:r>
      <w:proofErr w:type="gramStart"/>
      <w:r w:rsidRPr="00EC6F10">
        <w:rPr>
          <w:rFonts w:ascii="標楷體" w:eastAsia="標楷體" w:hAnsi="標楷體" w:cs="新細明體" w:hint="eastAsia"/>
          <w:kern w:val="0"/>
          <w:szCs w:val="24"/>
        </w:rPr>
        <w:t>期間，以本署</w:t>
      </w:r>
      <w:proofErr w:type="gramEnd"/>
      <w:r w:rsidRPr="00EC6F10">
        <w:rPr>
          <w:rFonts w:ascii="標楷體" w:eastAsia="標楷體" w:hAnsi="標楷體" w:cs="新細明體" w:hint="eastAsia"/>
          <w:kern w:val="0"/>
          <w:szCs w:val="24"/>
        </w:rPr>
        <w:t>公告或函文規定者為</w:t>
      </w:r>
      <w:proofErr w:type="gramStart"/>
      <w:r w:rsidRPr="00EC6F10">
        <w:rPr>
          <w:rFonts w:ascii="標楷體" w:eastAsia="標楷體" w:hAnsi="標楷體" w:cs="新細明體" w:hint="eastAsia"/>
          <w:kern w:val="0"/>
          <w:szCs w:val="24"/>
        </w:rPr>
        <w:t>準</w:t>
      </w:r>
      <w:proofErr w:type="gramEnd"/>
      <w:r w:rsidRPr="00EC6F10">
        <w:rPr>
          <w:rFonts w:ascii="標楷體" w:eastAsia="標楷體" w:hAnsi="標楷體" w:cs="新細明體" w:hint="eastAsia"/>
          <w:kern w:val="0"/>
          <w:szCs w:val="24"/>
        </w:rPr>
        <w:t>。</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七、學校提報年度計畫書應包括下列項目，依序撰寫：</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proofErr w:type="gramStart"/>
      <w:r w:rsidRPr="00EC6F10">
        <w:rPr>
          <w:rFonts w:ascii="標楷體" w:eastAsia="標楷體" w:hAnsi="標楷體" w:cs="新細明體" w:hint="eastAsia"/>
          <w:kern w:val="0"/>
          <w:szCs w:val="24"/>
        </w:rPr>
        <w:t>一</w:t>
      </w:r>
      <w:proofErr w:type="gramEnd"/>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計畫摘要（重點條</w:t>
      </w:r>
      <w:proofErr w:type="gramStart"/>
      <w:r w:rsidRPr="00EC6F10">
        <w:rPr>
          <w:rFonts w:ascii="標楷體" w:eastAsia="標楷體" w:hAnsi="標楷體" w:cs="新細明體" w:hint="eastAsia"/>
          <w:kern w:val="0"/>
          <w:szCs w:val="24"/>
        </w:rPr>
        <w:t>列式摘述</w:t>
      </w:r>
      <w:proofErr w:type="gramEnd"/>
      <w:r w:rsidRPr="00EC6F10">
        <w:rPr>
          <w:rFonts w:ascii="標楷體" w:eastAsia="標楷體" w:hAnsi="標楷體" w:cs="新細明體" w:hint="eastAsia"/>
          <w:kern w:val="0"/>
          <w:szCs w:val="24"/>
        </w:rPr>
        <w:t>計畫內容，以一頁為原則）。</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二</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學校現況分析（以表列式呈現，並以一頁為原則），其包括下列事項：</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１、年級、科、</w:t>
      </w:r>
      <w:proofErr w:type="gramStart"/>
      <w:r w:rsidRPr="00EC6F10">
        <w:rPr>
          <w:rFonts w:ascii="標楷體" w:eastAsia="標楷體" w:hAnsi="標楷體" w:cs="新細明體" w:hint="eastAsia"/>
          <w:kern w:val="0"/>
          <w:szCs w:val="24"/>
        </w:rPr>
        <w:t>班數及</w:t>
      </w:r>
      <w:proofErr w:type="gramEnd"/>
      <w:r w:rsidRPr="00EC6F10">
        <w:rPr>
          <w:rFonts w:ascii="標楷體" w:eastAsia="標楷體" w:hAnsi="標楷體" w:cs="新細明體" w:hint="eastAsia"/>
          <w:kern w:val="0"/>
          <w:szCs w:val="24"/>
        </w:rPr>
        <w:t>學生數。</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２、現有專任教師人數、師資結構及</w:t>
      </w:r>
      <w:proofErr w:type="gramStart"/>
      <w:r w:rsidRPr="00EC6F10">
        <w:rPr>
          <w:rFonts w:ascii="標楷體" w:eastAsia="標楷體" w:hAnsi="標楷體" w:cs="新細明體" w:hint="eastAsia"/>
          <w:kern w:val="0"/>
          <w:szCs w:val="24"/>
        </w:rPr>
        <w:t>全校生師比</w:t>
      </w:r>
      <w:proofErr w:type="gramEnd"/>
      <w:r w:rsidRPr="00EC6F10">
        <w:rPr>
          <w:rFonts w:ascii="標楷體" w:eastAsia="標楷體" w:hAnsi="標楷體" w:cs="新細明體" w:hint="eastAsia"/>
          <w:kern w:val="0"/>
          <w:szCs w:val="24"/>
        </w:rPr>
        <w:t>。</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３、學校發展重點。</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４、特色教學資源</w:t>
      </w:r>
      <w:proofErr w:type="gramStart"/>
      <w:r w:rsidRPr="00EC6F10">
        <w:rPr>
          <w:rFonts w:ascii="標楷體" w:eastAsia="標楷體" w:hAnsi="標楷體" w:cs="新細明體" w:hint="eastAsia"/>
          <w:kern w:val="0"/>
          <w:szCs w:val="24"/>
        </w:rPr>
        <w:t>（</w:t>
      </w:r>
      <w:proofErr w:type="gramEnd"/>
      <w:r w:rsidRPr="00EC6F10">
        <w:rPr>
          <w:rFonts w:ascii="標楷體" w:eastAsia="標楷體" w:hAnsi="標楷體" w:cs="新細明體" w:hint="eastAsia"/>
          <w:kern w:val="0"/>
          <w:szCs w:val="24"/>
        </w:rPr>
        <w:t>軟、硬體設備，例如圖書期刊數、視聽、實驗及實</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習設備等教學資源</w:t>
      </w:r>
      <w:proofErr w:type="gramStart"/>
      <w:r w:rsidRPr="00EC6F10">
        <w:rPr>
          <w:rFonts w:ascii="標楷體" w:eastAsia="標楷體" w:hAnsi="標楷體" w:cs="新細明體" w:hint="eastAsia"/>
          <w:kern w:val="0"/>
          <w:szCs w:val="24"/>
        </w:rPr>
        <w:t>）</w:t>
      </w:r>
      <w:proofErr w:type="gramEnd"/>
      <w:r w:rsidRPr="00EC6F10">
        <w:rPr>
          <w:rFonts w:ascii="標楷體" w:eastAsia="標楷體" w:hAnsi="標楷體" w:cs="新細明體" w:hint="eastAsia"/>
          <w:kern w:val="0"/>
          <w:szCs w:val="24"/>
        </w:rPr>
        <w:t>。</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５、需求之業界專家人數與領域。</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三</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實務課程實施協同教學之規劃說明。</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四</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業界專家工作內容：以協同實務課程教學為主，包括共同規劃課程、</w:t>
      </w:r>
      <w:proofErr w:type="gramStart"/>
      <w:r w:rsidRPr="00EC6F10">
        <w:rPr>
          <w:rFonts w:ascii="標楷體" w:eastAsia="標楷體" w:hAnsi="標楷體" w:cs="新細明體" w:hint="eastAsia"/>
          <w:kern w:val="0"/>
          <w:szCs w:val="24"/>
        </w:rPr>
        <w:t>研</w:t>
      </w:r>
      <w:proofErr w:type="gramEnd"/>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擬單元教材，課餘並得協助指導學生實務專題、校外競賽、證照考試及</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lastRenderedPageBreak/>
        <w:t>展演等事項。</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五</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業界專家</w:t>
      </w:r>
      <w:proofErr w:type="gramStart"/>
      <w:r w:rsidRPr="00EC6F10">
        <w:rPr>
          <w:rFonts w:ascii="標楷體" w:eastAsia="標楷體" w:hAnsi="標楷體" w:cs="新細明體" w:hint="eastAsia"/>
          <w:kern w:val="0"/>
          <w:szCs w:val="24"/>
        </w:rPr>
        <w:t>遴</w:t>
      </w:r>
      <w:proofErr w:type="gramEnd"/>
      <w:r w:rsidRPr="00EC6F10">
        <w:rPr>
          <w:rFonts w:ascii="標楷體" w:eastAsia="標楷體" w:hAnsi="標楷體" w:cs="新細明體" w:hint="eastAsia"/>
          <w:kern w:val="0"/>
          <w:szCs w:val="24"/>
        </w:rPr>
        <w:t>聘方式。</w:t>
      </w:r>
    </w:p>
    <w:p w:rsidR="00E56638"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hint="eastAsia"/>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六</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協同教學之成果檢核指標及預期效益。</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七</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經費需求表：依本要點規定編列</w:t>
      </w:r>
      <w:proofErr w:type="gramStart"/>
      <w:r w:rsidRPr="00EC6F10">
        <w:rPr>
          <w:rFonts w:ascii="標楷體" w:eastAsia="標楷體" w:hAnsi="標楷體" w:cs="新細明體" w:hint="eastAsia"/>
          <w:kern w:val="0"/>
          <w:szCs w:val="24"/>
        </w:rPr>
        <w:t>遴</w:t>
      </w:r>
      <w:proofErr w:type="gramEnd"/>
      <w:r w:rsidRPr="00EC6F10">
        <w:rPr>
          <w:rFonts w:ascii="標楷體" w:eastAsia="標楷體" w:hAnsi="標楷體" w:cs="新細明體" w:hint="eastAsia"/>
          <w:kern w:val="0"/>
          <w:szCs w:val="24"/>
        </w:rPr>
        <w:t>聘業界專家所需經費</w:t>
      </w:r>
      <w:proofErr w:type="gramStart"/>
      <w:r w:rsidRPr="00EC6F10">
        <w:rPr>
          <w:rFonts w:ascii="標楷體" w:eastAsia="標楷體" w:hAnsi="標楷體" w:cs="新細明體" w:hint="eastAsia"/>
          <w:kern w:val="0"/>
          <w:szCs w:val="24"/>
        </w:rPr>
        <w:t>（</w:t>
      </w:r>
      <w:proofErr w:type="gramEnd"/>
      <w:r w:rsidRPr="00EC6F10">
        <w:rPr>
          <w:rFonts w:ascii="標楷體" w:eastAsia="標楷體" w:hAnsi="標楷體" w:cs="新細明體" w:hint="eastAsia"/>
          <w:kern w:val="0"/>
          <w:szCs w:val="24"/>
        </w:rPr>
        <w:t>包括授課鐘點</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費及交通費</w:t>
      </w:r>
      <w:proofErr w:type="gramStart"/>
      <w:r w:rsidRPr="00EC6F10">
        <w:rPr>
          <w:rFonts w:ascii="標楷體" w:eastAsia="標楷體" w:hAnsi="標楷體" w:cs="新細明體" w:hint="eastAsia"/>
          <w:kern w:val="0"/>
          <w:szCs w:val="24"/>
        </w:rPr>
        <w:t>）</w:t>
      </w:r>
      <w:proofErr w:type="gramEnd"/>
      <w:r w:rsidRPr="00EC6F10">
        <w:rPr>
          <w:rFonts w:ascii="標楷體" w:eastAsia="標楷體" w:hAnsi="標楷體" w:cs="新細明體" w:hint="eastAsia"/>
          <w:kern w:val="0"/>
          <w:szCs w:val="24"/>
        </w:rPr>
        <w:t>。</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八</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前一年度執行之成效檢核表（新申辦學校免填）。</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八、審查作業：</w:t>
      </w:r>
      <w:proofErr w:type="gramStart"/>
      <w:r w:rsidRPr="00EC6F10">
        <w:rPr>
          <w:rFonts w:ascii="標楷體" w:eastAsia="標楷體" w:hAnsi="標楷體" w:cs="新細明體" w:hint="eastAsia"/>
          <w:kern w:val="0"/>
          <w:szCs w:val="24"/>
        </w:rPr>
        <w:t>由本署聘請</w:t>
      </w:r>
      <w:proofErr w:type="gramEnd"/>
      <w:r w:rsidRPr="00EC6F10">
        <w:rPr>
          <w:rFonts w:ascii="標楷體" w:eastAsia="標楷體" w:hAnsi="標楷體" w:cs="新細明體" w:hint="eastAsia"/>
          <w:kern w:val="0"/>
          <w:szCs w:val="24"/>
        </w:rPr>
        <w:t>專家學者審查各校申請案，必要時得請學校列席說明。</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九、</w:t>
      </w:r>
      <w:proofErr w:type="gramStart"/>
      <w:r w:rsidRPr="00EC6F10">
        <w:rPr>
          <w:rFonts w:ascii="標楷體" w:eastAsia="標楷體" w:hAnsi="標楷體" w:cs="新細明體" w:hint="eastAsia"/>
          <w:kern w:val="0"/>
          <w:szCs w:val="24"/>
        </w:rPr>
        <w:t>經費核結及</w:t>
      </w:r>
      <w:proofErr w:type="gramEnd"/>
      <w:r w:rsidRPr="00EC6F10">
        <w:rPr>
          <w:rFonts w:ascii="標楷體" w:eastAsia="標楷體" w:hAnsi="標楷體" w:cs="新細明體" w:hint="eastAsia"/>
          <w:kern w:val="0"/>
          <w:szCs w:val="24"/>
        </w:rPr>
        <w:t>成效考核：</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proofErr w:type="gramStart"/>
      <w:r w:rsidRPr="00EC6F10">
        <w:rPr>
          <w:rFonts w:ascii="標楷體" w:eastAsia="標楷體" w:hAnsi="標楷體" w:cs="新細明體" w:hint="eastAsia"/>
          <w:kern w:val="0"/>
          <w:szCs w:val="24"/>
        </w:rPr>
        <w:t>一</w:t>
      </w:r>
      <w:proofErr w:type="gramEnd"/>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經費</w:t>
      </w:r>
      <w:proofErr w:type="gramStart"/>
      <w:r w:rsidRPr="00EC6F10">
        <w:rPr>
          <w:rFonts w:ascii="標楷體" w:eastAsia="標楷體" w:hAnsi="標楷體" w:cs="新細明體" w:hint="eastAsia"/>
          <w:kern w:val="0"/>
          <w:szCs w:val="24"/>
        </w:rPr>
        <w:t>核結悉</w:t>
      </w:r>
      <w:proofErr w:type="gramEnd"/>
      <w:r w:rsidRPr="00EC6F10">
        <w:rPr>
          <w:rFonts w:ascii="標楷體" w:eastAsia="標楷體" w:hAnsi="標楷體" w:cs="新細明體" w:hint="eastAsia"/>
          <w:kern w:val="0"/>
          <w:szCs w:val="24"/>
        </w:rPr>
        <w:t>依教育部補助及委辦經費</w:t>
      </w:r>
      <w:proofErr w:type="gramStart"/>
      <w:r w:rsidRPr="00EC6F10">
        <w:rPr>
          <w:rFonts w:ascii="標楷體" w:eastAsia="標楷體" w:hAnsi="標楷體" w:cs="新細明體" w:hint="eastAsia"/>
          <w:kern w:val="0"/>
          <w:szCs w:val="24"/>
        </w:rPr>
        <w:t>核撥結報</w:t>
      </w:r>
      <w:proofErr w:type="gramEnd"/>
      <w:r w:rsidRPr="00EC6F10">
        <w:rPr>
          <w:rFonts w:ascii="標楷體" w:eastAsia="標楷體" w:hAnsi="標楷體" w:cs="新細明體" w:hint="eastAsia"/>
          <w:kern w:val="0"/>
          <w:szCs w:val="24"/>
        </w:rPr>
        <w:t>作業要點規定辦理。</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二</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各校每學期結束應提報該學期實際執行情形與預計執行計畫之差異說</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新細明體" w:hint="eastAsia"/>
          <w:kern w:val="0"/>
          <w:szCs w:val="24"/>
        </w:rPr>
        <w:t>明。</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三</w:t>
      </w: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各校應於每學年結束後一個月內，提出整學年執行成效報告。</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r w:rsidRPr="00EC6F10">
        <w:rPr>
          <w:rFonts w:ascii="標楷體" w:eastAsia="標楷體" w:hAnsi="標楷體" w:cs="TimesNewRomanPSMT"/>
          <w:kern w:val="0"/>
          <w:szCs w:val="24"/>
        </w:rPr>
        <w:t>(</w:t>
      </w:r>
      <w:r w:rsidRPr="00EC6F10">
        <w:rPr>
          <w:rFonts w:ascii="標楷體" w:eastAsia="標楷體" w:hAnsi="標楷體" w:cs="新細明體" w:hint="eastAsia"/>
          <w:kern w:val="0"/>
          <w:szCs w:val="24"/>
        </w:rPr>
        <w:t>四</w:t>
      </w:r>
      <w:r w:rsidRPr="00EC6F10">
        <w:rPr>
          <w:rFonts w:ascii="標楷體" w:eastAsia="標楷體" w:hAnsi="標楷體" w:cs="TimesNewRomanPSMT"/>
          <w:kern w:val="0"/>
          <w:szCs w:val="24"/>
        </w:rPr>
        <w:t>)</w:t>
      </w:r>
      <w:proofErr w:type="gramStart"/>
      <w:r w:rsidRPr="00EC6F10">
        <w:rPr>
          <w:rFonts w:ascii="標楷體" w:eastAsia="標楷體" w:hAnsi="標楷體" w:cs="新細明體" w:hint="eastAsia"/>
          <w:kern w:val="0"/>
          <w:szCs w:val="24"/>
        </w:rPr>
        <w:t>本署應</w:t>
      </w:r>
      <w:proofErr w:type="gramEnd"/>
      <w:r w:rsidRPr="00EC6F10">
        <w:rPr>
          <w:rFonts w:ascii="標楷體" w:eastAsia="標楷體" w:hAnsi="標楷體" w:cs="新細明體" w:hint="eastAsia"/>
          <w:kern w:val="0"/>
          <w:szCs w:val="24"/>
        </w:rPr>
        <w:t>檢視年度辦理成效，作為下年度辦理之參考依據。</w:t>
      </w:r>
    </w:p>
    <w:p w:rsidR="00EC6F10" w:rsidRPr="00EC6F10" w:rsidRDefault="00EC6F10" w:rsidP="00EC6F10">
      <w:pPr>
        <w:autoSpaceDE w:val="0"/>
        <w:autoSpaceDN w:val="0"/>
        <w:adjustRightInd w:val="0"/>
        <w:spacing w:before="0" w:beforeAutospacing="0" w:after="0" w:afterAutospacing="0" w:line="240" w:lineRule="auto"/>
        <w:rPr>
          <w:rFonts w:ascii="標楷體" w:eastAsia="標楷體" w:hAnsi="標楷體" w:cs="新細明體"/>
          <w:kern w:val="0"/>
          <w:szCs w:val="24"/>
        </w:rPr>
      </w:pPr>
    </w:p>
    <w:sectPr w:rsidR="00EC6F10" w:rsidRPr="00EC6F10" w:rsidSect="00E56638">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6F10"/>
    <w:rsid w:val="00E05A55"/>
    <w:rsid w:val="00E56638"/>
    <w:rsid w:val="00EC6F1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before="100" w:beforeAutospacing="1" w:after="100" w:afterAutospacing="1"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63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305</Words>
  <Characters>1740</Characters>
  <Application>Microsoft Office Word</Application>
  <DocSecurity>0</DocSecurity>
  <Lines>14</Lines>
  <Paragraphs>4</Paragraphs>
  <ScaleCrop>false</ScaleCrop>
  <Company>HOME</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cjshs2243</dc:creator>
  <cp:lastModifiedBy>cjshs2243</cp:lastModifiedBy>
  <cp:revision>1</cp:revision>
  <dcterms:created xsi:type="dcterms:W3CDTF">2016-10-31T06:29:00Z</dcterms:created>
  <dcterms:modified xsi:type="dcterms:W3CDTF">2016-10-31T06:33:00Z</dcterms:modified>
</cp:coreProperties>
</file>