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19EC" w14:textId="66303110" w:rsidR="008E0975" w:rsidRPr="00543F14" w:rsidRDefault="00A058FC">
      <w:pPr>
        <w:widowControl/>
        <w:spacing w:after="0" w:line="440" w:lineRule="exact"/>
        <w:jc w:val="center"/>
        <w:rPr>
          <w:rFonts w:ascii="楷體-簡" w:eastAsia="標楷體" w:hAnsi="楷體-簡" w:cs="DFKaiShu-SB-Estd-BF"/>
          <w:kern w:val="0"/>
          <w:sz w:val="40"/>
          <w:szCs w:val="40"/>
        </w:rPr>
      </w:pPr>
      <w:r w:rsidRPr="00543F14">
        <w:rPr>
          <w:rFonts w:ascii="楷體-簡" w:eastAsia="標楷體" w:hAnsi="楷體-簡" w:cs="DFKaiShu-SB-Estd-BF"/>
          <w:kern w:val="0"/>
          <w:sz w:val="40"/>
          <w:szCs w:val="40"/>
        </w:rPr>
        <w:t>臺南市</w:t>
      </w:r>
      <w:r w:rsidR="00133789" w:rsidRPr="00543F14">
        <w:rPr>
          <w:rFonts w:ascii="楷體-簡" w:eastAsia="標楷體" w:hAnsi="楷體-簡" w:cs="DFKaiShu-SB-Estd-BF"/>
          <w:kern w:val="0"/>
          <w:sz w:val="40"/>
          <w:szCs w:val="40"/>
        </w:rPr>
        <w:t>東區私立長榮中學附設國中部</w:t>
      </w:r>
    </w:p>
    <w:p w14:paraId="32CF5D2B" w14:textId="3B700651" w:rsidR="008E0975" w:rsidRPr="00543F14" w:rsidRDefault="00A058FC" w:rsidP="00543F14">
      <w:pPr>
        <w:spacing w:after="0" w:line="440" w:lineRule="exact"/>
        <w:jc w:val="center"/>
        <w:rPr>
          <w:rFonts w:ascii="楷體-簡" w:eastAsia="標楷體" w:hAnsi="楷體-簡" w:cs="DFKaiShu-SB-Estd-BF"/>
          <w:kern w:val="0"/>
          <w:sz w:val="40"/>
          <w:szCs w:val="40"/>
        </w:rPr>
      </w:pPr>
      <w:r w:rsidRPr="00543F14">
        <w:rPr>
          <w:rFonts w:ascii="楷體-簡" w:eastAsia="標楷體" w:hAnsi="楷體-簡" w:cs="DFKaiShu-SB-Estd-BF"/>
          <w:kern w:val="0"/>
          <w:sz w:val="40"/>
          <w:szCs w:val="40"/>
        </w:rPr>
        <w:t>定期評量命題及審題作業規範</w:t>
      </w:r>
    </w:p>
    <w:p w14:paraId="5835F92F" w14:textId="77777777" w:rsidR="008E0975" w:rsidRPr="00543F14" w:rsidRDefault="00A058FC">
      <w:pPr>
        <w:pStyle w:val="a9"/>
        <w:numPr>
          <w:ilvl w:val="0"/>
          <w:numId w:val="2"/>
        </w:num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依據：</w:t>
      </w:r>
    </w:p>
    <w:p w14:paraId="29A5739E" w14:textId="77777777" w:rsidR="008E0975" w:rsidRPr="00543F14" w:rsidRDefault="00A058FC">
      <w:pPr>
        <w:pStyle w:val="a9"/>
        <w:numPr>
          <w:ilvl w:val="0"/>
          <w:numId w:val="3"/>
        </w:num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國民小學及國民中學學生學習評量辦法。</w:t>
      </w:r>
    </w:p>
    <w:p w14:paraId="4B512B52" w14:textId="77777777" w:rsidR="008E0975" w:rsidRPr="00543F14" w:rsidRDefault="00A058FC">
      <w:pPr>
        <w:pStyle w:val="a9"/>
        <w:numPr>
          <w:ilvl w:val="0"/>
          <w:numId w:val="3"/>
        </w:num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國民小學及國民中學正常教學實施要點。</w:t>
      </w:r>
    </w:p>
    <w:p w14:paraId="03F7C81A" w14:textId="77777777" w:rsidR="008E0975" w:rsidRPr="00543F14" w:rsidRDefault="00A058FC">
      <w:pPr>
        <w:pStyle w:val="a9"/>
        <w:numPr>
          <w:ilvl w:val="0"/>
          <w:numId w:val="3"/>
        </w:num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臺南市國民中學學生學習評量補充規定。</w:t>
      </w:r>
    </w:p>
    <w:p w14:paraId="53C442B8" w14:textId="77777777" w:rsidR="008E0975" w:rsidRPr="00543F14" w:rsidRDefault="00A058FC">
      <w:pPr>
        <w:pStyle w:val="a9"/>
        <w:numPr>
          <w:ilvl w:val="0"/>
          <w:numId w:val="3"/>
        </w:num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臺南市國民小學學生學習評量補充規定。</w:t>
      </w:r>
    </w:p>
    <w:p w14:paraId="2B406C4E" w14:textId="77777777" w:rsidR="008E0975" w:rsidRPr="00543F14" w:rsidRDefault="00A058FC">
      <w:pPr>
        <w:spacing w:after="0" w:line="440" w:lineRule="exact"/>
        <w:ind w:left="568" w:hanging="568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二、目的：</w:t>
      </w:r>
    </w:p>
    <w:p w14:paraId="6187AF8B" w14:textId="77777777" w:rsidR="008E0975" w:rsidRPr="00543F14" w:rsidRDefault="00A058FC">
      <w:pPr>
        <w:spacing w:after="0" w:line="440" w:lineRule="exact"/>
        <w:ind w:left="568" w:hanging="568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(</w:t>
      </w:r>
      <w:r w:rsidRPr="00543F14">
        <w:rPr>
          <w:rFonts w:ascii="楷體-簡" w:eastAsia="標楷體" w:hAnsi="楷體-簡"/>
          <w:sz w:val="28"/>
          <w:szCs w:val="28"/>
        </w:rPr>
        <w:t>一</w:t>
      </w:r>
      <w:r w:rsidRPr="00543F14">
        <w:rPr>
          <w:rFonts w:ascii="楷體-簡" w:eastAsia="標楷體" w:hAnsi="楷體-簡"/>
          <w:sz w:val="28"/>
          <w:szCs w:val="28"/>
        </w:rPr>
        <w:t>)</w:t>
      </w:r>
      <w:r w:rsidRPr="00543F14">
        <w:rPr>
          <w:rFonts w:ascii="楷體-簡" w:eastAsia="標楷體" w:hAnsi="楷體-簡"/>
          <w:sz w:val="28"/>
          <w:szCs w:val="28"/>
        </w:rPr>
        <w:t>提升命題客觀性並建立命題控管機制。</w:t>
      </w:r>
    </w:p>
    <w:p w14:paraId="2D666514" w14:textId="77777777" w:rsidR="008E0975" w:rsidRPr="00543F14" w:rsidRDefault="00A058FC">
      <w:pPr>
        <w:spacing w:after="0" w:line="440" w:lineRule="exact"/>
        <w:ind w:left="568" w:hanging="568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(</w:t>
      </w:r>
      <w:r w:rsidRPr="00543F14">
        <w:rPr>
          <w:rFonts w:ascii="楷體-簡" w:eastAsia="標楷體" w:hAnsi="楷體-簡"/>
          <w:sz w:val="28"/>
          <w:szCs w:val="28"/>
        </w:rPr>
        <w:t>二</w:t>
      </w:r>
      <w:r w:rsidRPr="00543F14">
        <w:rPr>
          <w:rFonts w:ascii="楷體-簡" w:eastAsia="標楷體" w:hAnsi="楷體-簡"/>
          <w:sz w:val="28"/>
          <w:szCs w:val="28"/>
        </w:rPr>
        <w:t>)</w:t>
      </w:r>
      <w:r w:rsidRPr="00543F14">
        <w:rPr>
          <w:rFonts w:ascii="楷體-簡" w:eastAsia="標楷體" w:hAnsi="楷體-簡"/>
          <w:sz w:val="28"/>
          <w:szCs w:val="28"/>
        </w:rPr>
        <w:t>提升定期評量試題品質，確保教育專業性。</w:t>
      </w:r>
    </w:p>
    <w:p w14:paraId="4C40743A" w14:textId="77777777" w:rsidR="008E0975" w:rsidRPr="00543F14" w:rsidRDefault="00A058FC">
      <w:pPr>
        <w:spacing w:after="0" w:line="440" w:lineRule="exact"/>
        <w:ind w:left="568" w:hanging="568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三、適用範圍：採紙筆測驗之定期評量。</w:t>
      </w:r>
    </w:p>
    <w:p w14:paraId="5FB7A53E" w14:textId="77777777" w:rsidR="008E0975" w:rsidRPr="00543F14" w:rsidRDefault="00A058FC">
      <w:pPr>
        <w:spacing w:after="0" w:line="440" w:lineRule="exact"/>
        <w:ind w:left="568" w:hanging="568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四、實施方式：</w:t>
      </w:r>
    </w:p>
    <w:p w14:paraId="234B2300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(</w:t>
      </w:r>
      <w:r w:rsidRPr="00543F14">
        <w:rPr>
          <w:rFonts w:ascii="楷體-簡" w:eastAsia="標楷體" w:hAnsi="楷體-簡"/>
          <w:sz w:val="28"/>
          <w:szCs w:val="28"/>
        </w:rPr>
        <w:t>一</w:t>
      </w:r>
      <w:r w:rsidRPr="00543F14">
        <w:rPr>
          <w:rFonts w:ascii="楷體-簡" w:eastAsia="標楷體" w:hAnsi="楷體-簡"/>
          <w:sz w:val="28"/>
          <w:szCs w:val="28"/>
        </w:rPr>
        <w:t>)</w:t>
      </w:r>
      <w:r w:rsidRPr="00543F14">
        <w:rPr>
          <w:rFonts w:ascii="楷體-簡" w:eastAsia="標楷體" w:hAnsi="楷體-簡"/>
          <w:sz w:val="28"/>
          <w:szCs w:val="28"/>
        </w:rPr>
        <w:t>成立定期評量試題複審小組：</w:t>
      </w:r>
    </w:p>
    <w:p w14:paraId="148A8AEC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  </w:t>
      </w:r>
      <w:r w:rsidRPr="00543F14">
        <w:rPr>
          <w:rFonts w:ascii="楷體-簡" w:eastAsia="標楷體" w:hAnsi="楷體-簡"/>
          <w:sz w:val="28"/>
          <w:szCs w:val="28"/>
        </w:rPr>
        <w:t>本校由教務</w:t>
      </w:r>
      <w:r w:rsidRPr="00543F14">
        <w:rPr>
          <w:rFonts w:ascii="楷體-簡" w:eastAsia="標楷體" w:hAnsi="楷體-簡"/>
          <w:sz w:val="28"/>
          <w:szCs w:val="28"/>
        </w:rPr>
        <w:t>(</w:t>
      </w:r>
      <w:r w:rsidRPr="00543F14">
        <w:rPr>
          <w:rFonts w:ascii="楷體-簡" w:eastAsia="標楷體" w:hAnsi="楷體-簡"/>
          <w:sz w:val="28"/>
          <w:szCs w:val="28"/>
        </w:rPr>
        <w:t>導</w:t>
      </w:r>
      <w:r w:rsidRPr="00543F14">
        <w:rPr>
          <w:rFonts w:ascii="楷體-簡" w:eastAsia="標楷體" w:hAnsi="楷體-簡"/>
          <w:sz w:val="28"/>
          <w:szCs w:val="28"/>
        </w:rPr>
        <w:t>)</w:t>
      </w:r>
      <w:r w:rsidRPr="00543F14">
        <w:rPr>
          <w:rFonts w:ascii="楷體-簡" w:eastAsia="標楷體" w:hAnsi="楷體-簡"/>
          <w:sz w:val="28"/>
          <w:szCs w:val="28"/>
        </w:rPr>
        <w:t>處組成定期評量試題複審小組，負責執行定期評量之複審作業；</w:t>
      </w:r>
    </w:p>
    <w:p w14:paraId="220043FF" w14:textId="77777777" w:rsidR="008E0975" w:rsidRPr="00543F14" w:rsidRDefault="00A058FC">
      <w:pPr>
        <w:spacing w:after="0" w:line="440" w:lineRule="exact"/>
        <w:ind w:firstLine="840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小組成員三人至九人，由「學習評量委員會」委員中遴聘之</w:t>
      </w:r>
      <w:r w:rsidRPr="00543F14">
        <w:rPr>
          <w:rFonts w:ascii="楷體-簡" w:eastAsia="標楷體" w:hAnsi="楷體-簡"/>
          <w:sz w:val="28"/>
          <w:szCs w:val="28"/>
        </w:rPr>
        <w:t>(</w:t>
      </w:r>
      <w:r w:rsidRPr="00543F14">
        <w:rPr>
          <w:rFonts w:ascii="楷體-簡" w:eastAsia="標楷體" w:hAnsi="楷體-簡"/>
          <w:sz w:val="28"/>
          <w:szCs w:val="28"/>
        </w:rPr>
        <w:t>不包含家長會或</w:t>
      </w:r>
    </w:p>
    <w:p w14:paraId="7F3D5351" w14:textId="77777777" w:rsidR="008E0975" w:rsidRPr="00543F14" w:rsidRDefault="00A058FC">
      <w:pPr>
        <w:spacing w:after="0" w:line="440" w:lineRule="exact"/>
        <w:ind w:firstLine="840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家長代表</w:t>
      </w:r>
      <w:r w:rsidRPr="00543F14">
        <w:rPr>
          <w:rFonts w:ascii="楷體-簡" w:eastAsia="標楷體" w:hAnsi="楷體-簡"/>
          <w:sz w:val="28"/>
          <w:szCs w:val="28"/>
        </w:rPr>
        <w:t>)</w:t>
      </w:r>
      <w:r w:rsidRPr="00543F14">
        <w:rPr>
          <w:rFonts w:ascii="楷體-簡" w:eastAsia="標楷體" w:hAnsi="楷體-簡"/>
          <w:sz w:val="28"/>
          <w:szCs w:val="28"/>
        </w:rPr>
        <w:t>，其中一人為召集人，由小組成員推選之。</w:t>
      </w:r>
    </w:p>
    <w:p w14:paraId="6EB247C7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(</w:t>
      </w:r>
      <w:r w:rsidRPr="00543F14">
        <w:rPr>
          <w:rFonts w:ascii="楷體-簡" w:eastAsia="標楷體" w:hAnsi="楷體-簡"/>
          <w:sz w:val="28"/>
          <w:szCs w:val="28"/>
        </w:rPr>
        <w:t>二</w:t>
      </w:r>
      <w:r w:rsidRPr="00543F14">
        <w:rPr>
          <w:rFonts w:ascii="楷體-簡" w:eastAsia="標楷體" w:hAnsi="楷體-簡"/>
          <w:sz w:val="28"/>
          <w:szCs w:val="28"/>
        </w:rPr>
        <w:t>)</w:t>
      </w:r>
      <w:r w:rsidRPr="00543F14">
        <w:rPr>
          <w:rFonts w:ascii="楷體-簡" w:eastAsia="標楷體" w:hAnsi="楷體-簡"/>
          <w:sz w:val="28"/>
          <w:szCs w:val="28"/>
        </w:rPr>
        <w:t>確保命題及審題教師符合迴避及保密原則：</w:t>
      </w:r>
    </w:p>
    <w:p w14:paraId="499EDACD" w14:textId="53898E00" w:rsidR="008E0975" w:rsidRPr="00543F14" w:rsidRDefault="00A058FC" w:rsidP="00133789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1.</w:t>
      </w:r>
      <w:r w:rsidRPr="00543F14">
        <w:rPr>
          <w:rFonts w:ascii="楷體-簡" w:eastAsia="標楷體" w:hAnsi="楷體-簡"/>
          <w:sz w:val="28"/>
          <w:szCs w:val="28"/>
        </w:rPr>
        <w:t>本校於每學年初排定命題及審題教師，</w:t>
      </w:r>
      <w:r w:rsidR="00133789" w:rsidRPr="00543F14">
        <w:rPr>
          <w:rFonts w:ascii="楷體-簡" w:eastAsia="標楷體" w:hAnsi="楷體-簡"/>
          <w:sz w:val="28"/>
          <w:szCs w:val="28"/>
        </w:rPr>
        <w:t>應於學期初</w:t>
      </w:r>
      <w:r w:rsidRPr="00543F14">
        <w:rPr>
          <w:rFonts w:ascii="楷體-簡" w:eastAsia="標楷體" w:hAnsi="楷體-簡"/>
          <w:sz w:val="28"/>
          <w:szCs w:val="28"/>
        </w:rPr>
        <w:t>列冊提送教務</w:t>
      </w:r>
      <w:r w:rsidRPr="00543F14">
        <w:rPr>
          <w:rFonts w:ascii="楷體-簡" w:eastAsia="標楷體" w:hAnsi="楷體-簡"/>
          <w:sz w:val="28"/>
          <w:szCs w:val="28"/>
        </w:rPr>
        <w:t>處備查。若命題或審</w:t>
      </w:r>
      <w:r w:rsidRPr="00543F14">
        <w:rPr>
          <w:rFonts w:ascii="楷體-簡" w:eastAsia="標楷體" w:hAnsi="楷體-簡"/>
          <w:sz w:val="28"/>
          <w:szCs w:val="28"/>
        </w:rPr>
        <w:t>題教師子女就讀其所教授之年級，或有其他須迴避情形，應主動向教務</w:t>
      </w:r>
      <w:r w:rsidRPr="00543F14">
        <w:rPr>
          <w:rFonts w:ascii="楷體-簡" w:eastAsia="標楷體" w:hAnsi="楷體-簡"/>
          <w:sz w:val="28"/>
          <w:szCs w:val="28"/>
        </w:rPr>
        <w:t>主</w:t>
      </w:r>
      <w:r w:rsidRPr="00543F14">
        <w:rPr>
          <w:rFonts w:ascii="楷體-簡" w:eastAsia="標楷體" w:hAnsi="楷體-簡"/>
          <w:sz w:val="28"/>
          <w:szCs w:val="28"/>
        </w:rPr>
        <w:t>任提出，另行安排其他教師擔任命題或審題工作。</w:t>
      </w:r>
    </w:p>
    <w:p w14:paraId="6E3CC535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2.</w:t>
      </w:r>
      <w:r w:rsidRPr="00543F14">
        <w:rPr>
          <w:rFonts w:ascii="楷體-簡" w:eastAsia="標楷體" w:hAnsi="楷體-簡"/>
          <w:sz w:val="28"/>
          <w:szCs w:val="28"/>
        </w:rPr>
        <w:t>命題及審題教師應注意試題保密性，勿任意放置導致試題外洩，並不得有洩題</w:t>
      </w:r>
    </w:p>
    <w:p w14:paraId="2C66812F" w14:textId="77777777" w:rsidR="008E0975" w:rsidRPr="00543F14" w:rsidRDefault="00A058FC">
      <w:pPr>
        <w:spacing w:after="0" w:line="440" w:lineRule="exact"/>
        <w:ind w:firstLine="840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或暴露試卷之行為。</w:t>
      </w:r>
    </w:p>
    <w:p w14:paraId="7376B65F" w14:textId="77777777" w:rsidR="008E0975" w:rsidRPr="00543F14" w:rsidRDefault="00A058FC">
      <w:pPr>
        <w:spacing w:after="0" w:line="440" w:lineRule="exact"/>
        <w:ind w:firstLine="280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(</w:t>
      </w:r>
      <w:r w:rsidRPr="00543F14">
        <w:rPr>
          <w:rFonts w:ascii="楷體-簡" w:eastAsia="標楷體" w:hAnsi="楷體-簡"/>
          <w:sz w:val="28"/>
          <w:szCs w:val="28"/>
        </w:rPr>
        <w:t>三</w:t>
      </w:r>
      <w:r w:rsidRPr="00543F14">
        <w:rPr>
          <w:rFonts w:ascii="楷體-簡" w:eastAsia="標楷體" w:hAnsi="楷體-簡"/>
          <w:sz w:val="28"/>
          <w:szCs w:val="28"/>
        </w:rPr>
        <w:t>)</w:t>
      </w:r>
      <w:r w:rsidRPr="00543F14">
        <w:rPr>
          <w:rFonts w:ascii="楷體-簡" w:eastAsia="標楷體" w:hAnsi="楷體-簡"/>
          <w:sz w:val="28"/>
          <w:szCs w:val="28"/>
        </w:rPr>
        <w:t>完成命題審題檢核並送交複審小組：</w:t>
      </w:r>
    </w:p>
    <w:p w14:paraId="2C3F5399" w14:textId="1DAABCE1" w:rsidR="008E0975" w:rsidRPr="00543F14" w:rsidRDefault="00A058FC">
      <w:pPr>
        <w:spacing w:after="0" w:line="440" w:lineRule="exact"/>
        <w:ind w:left="848" w:hanging="848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1.</w:t>
      </w:r>
      <w:r w:rsidRPr="00543F14">
        <w:rPr>
          <w:rFonts w:ascii="楷體-簡" w:eastAsia="標楷體" w:hAnsi="楷體-簡"/>
          <w:sz w:val="28"/>
          <w:szCs w:val="28"/>
        </w:rPr>
        <w:t>教務</w:t>
      </w:r>
      <w:r w:rsidRPr="00543F14">
        <w:rPr>
          <w:rFonts w:ascii="楷體-簡" w:eastAsia="標楷體" w:hAnsi="楷體-簡"/>
          <w:sz w:val="28"/>
          <w:szCs w:val="28"/>
        </w:rPr>
        <w:t>(</w:t>
      </w:r>
      <w:r w:rsidRPr="00543F14">
        <w:rPr>
          <w:rFonts w:ascii="楷體-簡" w:eastAsia="標楷體" w:hAnsi="楷體-簡"/>
          <w:sz w:val="28"/>
          <w:szCs w:val="28"/>
        </w:rPr>
        <w:t>導</w:t>
      </w:r>
      <w:r w:rsidRPr="00543F14">
        <w:rPr>
          <w:rFonts w:ascii="楷體-簡" w:eastAsia="標楷體" w:hAnsi="楷體-簡"/>
          <w:sz w:val="28"/>
          <w:szCs w:val="28"/>
        </w:rPr>
        <w:t>)</w:t>
      </w:r>
      <w:r w:rsidRPr="00543F14">
        <w:rPr>
          <w:rFonts w:ascii="楷體-簡" w:eastAsia="標楷體" w:hAnsi="楷體-簡"/>
          <w:sz w:val="28"/>
          <w:szCs w:val="28"/>
        </w:rPr>
        <w:t>處於每次定期評量</w:t>
      </w:r>
      <w:r w:rsidR="00133789" w:rsidRPr="00543F14">
        <w:rPr>
          <w:rFonts w:ascii="楷體-簡" w:eastAsia="標楷體" w:hAnsi="楷體-簡"/>
          <w:sz w:val="28"/>
          <w:szCs w:val="28"/>
        </w:rPr>
        <w:t>二</w:t>
      </w:r>
      <w:r w:rsidRPr="00543F14">
        <w:rPr>
          <w:rFonts w:ascii="楷體-簡" w:eastAsia="標楷體" w:hAnsi="楷體-簡"/>
          <w:sz w:val="28"/>
          <w:szCs w:val="28"/>
        </w:rPr>
        <w:t>週前</w:t>
      </w:r>
      <w:r w:rsidRPr="00543F14">
        <w:rPr>
          <w:rFonts w:ascii="楷體-簡" w:eastAsia="標楷體" w:hAnsi="楷體-簡"/>
          <w:sz w:val="28"/>
          <w:szCs w:val="28"/>
        </w:rPr>
        <w:t>(</w:t>
      </w:r>
      <w:r w:rsidRPr="00543F14">
        <w:rPr>
          <w:rFonts w:ascii="楷體-簡" w:eastAsia="標楷體" w:hAnsi="楷體-簡"/>
          <w:sz w:val="28"/>
          <w:szCs w:val="28"/>
        </w:rPr>
        <w:t>流程如附件</w:t>
      </w:r>
      <w:r w:rsidRPr="00543F14">
        <w:rPr>
          <w:rFonts w:ascii="楷體-簡" w:eastAsia="標楷體" w:hAnsi="楷體-簡"/>
          <w:sz w:val="28"/>
          <w:szCs w:val="28"/>
        </w:rPr>
        <w:t>1)</w:t>
      </w:r>
      <w:r w:rsidRPr="00543F14">
        <w:rPr>
          <w:rFonts w:ascii="楷體-簡" w:eastAsia="標楷體" w:hAnsi="楷體-簡"/>
          <w:sz w:val="28"/>
          <w:szCs w:val="28"/>
        </w:rPr>
        <w:t>將定期評量命題及審題檢核表</w:t>
      </w:r>
      <w:r w:rsidRPr="00543F14">
        <w:rPr>
          <w:rFonts w:ascii="楷體-簡" w:eastAsia="標楷體" w:hAnsi="楷體-簡"/>
          <w:sz w:val="28"/>
          <w:szCs w:val="28"/>
        </w:rPr>
        <w:t>(</w:t>
      </w:r>
      <w:r w:rsidRPr="00543F14">
        <w:rPr>
          <w:rFonts w:ascii="楷體-簡" w:eastAsia="標楷體" w:hAnsi="楷體-簡"/>
          <w:sz w:val="28"/>
          <w:szCs w:val="28"/>
        </w:rPr>
        <w:t>附件</w:t>
      </w:r>
      <w:r w:rsidRPr="00543F14">
        <w:rPr>
          <w:rFonts w:ascii="楷體-簡" w:eastAsia="標楷體" w:hAnsi="楷體-簡"/>
          <w:sz w:val="28"/>
          <w:szCs w:val="28"/>
        </w:rPr>
        <w:t>2)</w:t>
      </w:r>
      <w:r w:rsidRPr="00543F14">
        <w:rPr>
          <w:rFonts w:ascii="楷體-簡" w:eastAsia="標楷體" w:hAnsi="楷體-簡"/>
          <w:sz w:val="28"/>
          <w:szCs w:val="28"/>
        </w:rPr>
        <w:t>及雙向細目表</w:t>
      </w:r>
      <w:r w:rsidRPr="00543F14">
        <w:rPr>
          <w:rFonts w:ascii="楷體-簡" w:eastAsia="標楷體" w:hAnsi="楷體-簡"/>
          <w:sz w:val="28"/>
          <w:szCs w:val="28"/>
        </w:rPr>
        <w:t>(</w:t>
      </w:r>
      <w:r w:rsidRPr="00543F14">
        <w:rPr>
          <w:rFonts w:ascii="楷體-簡" w:eastAsia="標楷體" w:hAnsi="楷體-簡"/>
          <w:sz w:val="28"/>
          <w:szCs w:val="28"/>
        </w:rPr>
        <w:t>附件</w:t>
      </w:r>
      <w:r w:rsidRPr="00543F14">
        <w:rPr>
          <w:rFonts w:ascii="楷體-簡" w:eastAsia="標楷體" w:hAnsi="楷體-簡"/>
          <w:sz w:val="28"/>
          <w:szCs w:val="28"/>
        </w:rPr>
        <w:t>3)</w:t>
      </w:r>
      <w:r w:rsidRPr="00543F14">
        <w:rPr>
          <w:rFonts w:ascii="楷體-簡" w:eastAsia="標楷體" w:hAnsi="楷體-簡"/>
          <w:sz w:val="28"/>
          <w:szCs w:val="28"/>
        </w:rPr>
        <w:t>發予各負責命題及審題教師填寫，審查項目包括形式審查及內容審查：</w:t>
      </w:r>
    </w:p>
    <w:p w14:paraId="1476DC71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  (1)</w:t>
      </w:r>
      <w:r w:rsidRPr="00543F14">
        <w:rPr>
          <w:rFonts w:ascii="楷體-簡" w:eastAsia="標楷體" w:hAnsi="楷體-簡"/>
          <w:sz w:val="28"/>
          <w:szCs w:val="28"/>
        </w:rPr>
        <w:t>形式審查包括試卷標頭、題號、題型、圖片、表格、錯別字、標點符號等</w:t>
      </w:r>
    </w:p>
    <w:p w14:paraId="2EF395F2" w14:textId="77777777" w:rsidR="008E0975" w:rsidRPr="00543F14" w:rsidRDefault="00A058FC">
      <w:pPr>
        <w:spacing w:after="0" w:line="440" w:lineRule="exact"/>
        <w:ind w:firstLine="1274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試題形式檢核。</w:t>
      </w:r>
    </w:p>
    <w:p w14:paraId="51CC35E9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  (2)</w:t>
      </w:r>
      <w:r w:rsidRPr="00543F14">
        <w:rPr>
          <w:rFonts w:ascii="楷體-簡" w:eastAsia="標楷體" w:hAnsi="楷體-簡"/>
          <w:sz w:val="28"/>
          <w:szCs w:val="28"/>
        </w:rPr>
        <w:t>內容審查包括命題是否依據課程計畫目標、能與學生生活經驗結合等，並</w:t>
      </w:r>
    </w:p>
    <w:p w14:paraId="223D130C" w14:textId="77777777" w:rsidR="008E0975" w:rsidRPr="00543F14" w:rsidRDefault="00A058FC">
      <w:pPr>
        <w:spacing w:after="0" w:line="440" w:lineRule="exact"/>
        <w:ind w:left="425" w:firstLine="840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嚴格要求試題內容不得直接引用坊間題庫、本校或他校考古題；並應避免</w:t>
      </w:r>
    </w:p>
    <w:p w14:paraId="1C108050" w14:textId="77777777" w:rsidR="008E0975" w:rsidRPr="00543F14" w:rsidRDefault="00A058FC">
      <w:pPr>
        <w:spacing w:after="0" w:line="440" w:lineRule="exact"/>
        <w:ind w:left="425" w:firstLine="426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宗教、性別、種族歧視、政治爭議或其他有社會觀感疑義之題目。</w:t>
      </w:r>
    </w:p>
    <w:p w14:paraId="40174572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lastRenderedPageBreak/>
        <w:t xml:space="preserve">    2.</w:t>
      </w:r>
      <w:r w:rsidRPr="00543F14">
        <w:rPr>
          <w:rFonts w:ascii="楷體-簡" w:eastAsia="標楷體" w:hAnsi="楷體-簡"/>
          <w:sz w:val="28"/>
          <w:szCs w:val="28"/>
        </w:rPr>
        <w:t>針對有疑慮之試題，由審題教師請命題教師修正，經確認修正無誤後簽署命題</w:t>
      </w:r>
    </w:p>
    <w:p w14:paraId="57CFEBB9" w14:textId="77777777" w:rsidR="008E0975" w:rsidRPr="00543F14" w:rsidRDefault="00A058FC">
      <w:pPr>
        <w:spacing w:after="0" w:line="440" w:lineRule="exact"/>
        <w:ind w:firstLine="840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及審題檢核表；若遇有爭議性的題目，且命題及審題教師無法取得共識時，</w:t>
      </w:r>
    </w:p>
    <w:p w14:paraId="5E92F2B8" w14:textId="77777777" w:rsidR="008E0975" w:rsidRPr="00543F14" w:rsidRDefault="00A058FC">
      <w:pPr>
        <w:spacing w:after="0" w:line="440" w:lineRule="exact"/>
        <w:ind w:firstLine="840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提交領域會議</w:t>
      </w:r>
      <w:r w:rsidRPr="00543F14">
        <w:rPr>
          <w:rFonts w:ascii="楷體-簡" w:eastAsia="標楷體" w:hAnsi="楷體-簡"/>
          <w:sz w:val="28"/>
          <w:szCs w:val="28"/>
        </w:rPr>
        <w:t>/</w:t>
      </w:r>
      <w:r w:rsidRPr="00543F14">
        <w:rPr>
          <w:rFonts w:ascii="楷體-簡" w:eastAsia="標楷體" w:hAnsi="楷體-簡"/>
          <w:sz w:val="28"/>
          <w:szCs w:val="28"/>
        </w:rPr>
        <w:t>學年會議作成決議，再送複審小組覆決。</w:t>
      </w:r>
    </w:p>
    <w:p w14:paraId="467666DE" w14:textId="5E897DD4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3.</w:t>
      </w:r>
      <w:r w:rsidRPr="00543F14">
        <w:rPr>
          <w:rFonts w:ascii="楷體-簡" w:eastAsia="標楷體" w:hAnsi="楷體-簡"/>
          <w:sz w:val="28"/>
          <w:szCs w:val="28"/>
        </w:rPr>
        <w:t>命題及審題教師於定期評量前</w:t>
      </w:r>
      <w:r w:rsidR="00133789" w:rsidRPr="00543F14">
        <w:rPr>
          <w:rFonts w:ascii="楷體-簡" w:eastAsia="標楷體" w:hAnsi="楷體-簡"/>
          <w:sz w:val="28"/>
          <w:szCs w:val="28"/>
        </w:rPr>
        <w:t>十</w:t>
      </w:r>
      <w:r w:rsidRPr="00543F14">
        <w:rPr>
          <w:rFonts w:ascii="楷體-簡" w:eastAsia="標楷體" w:hAnsi="楷體-簡"/>
          <w:sz w:val="28"/>
          <w:szCs w:val="28"/>
        </w:rPr>
        <w:t>日</w:t>
      </w:r>
      <w:r w:rsidRPr="00543F14">
        <w:rPr>
          <w:rFonts w:ascii="楷體-簡" w:eastAsia="標楷體" w:hAnsi="楷體-簡"/>
          <w:sz w:val="28"/>
          <w:szCs w:val="28"/>
        </w:rPr>
        <w:t>(</w:t>
      </w:r>
      <w:r w:rsidRPr="00543F14">
        <w:rPr>
          <w:rFonts w:ascii="楷體-簡" w:eastAsia="標楷體" w:hAnsi="楷體-簡"/>
          <w:sz w:val="28"/>
          <w:szCs w:val="28"/>
        </w:rPr>
        <w:t>工作日</w:t>
      </w:r>
      <w:r w:rsidRPr="00543F14">
        <w:rPr>
          <w:rFonts w:ascii="楷體-簡" w:eastAsia="標楷體" w:hAnsi="楷體-簡"/>
          <w:sz w:val="28"/>
          <w:szCs w:val="28"/>
        </w:rPr>
        <w:t>)</w:t>
      </w:r>
      <w:r w:rsidRPr="00543F14">
        <w:rPr>
          <w:rFonts w:ascii="楷體-簡" w:eastAsia="標楷體" w:hAnsi="楷體-簡"/>
          <w:sz w:val="28"/>
          <w:szCs w:val="28"/>
        </w:rPr>
        <w:t>完成審題，由命題教師將試卷（含</w:t>
      </w:r>
    </w:p>
    <w:p w14:paraId="47552D50" w14:textId="0F10E349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  </w:t>
      </w:r>
      <w:r w:rsidRPr="00543F14">
        <w:rPr>
          <w:rFonts w:ascii="楷體-簡" w:eastAsia="標楷體" w:hAnsi="楷體-簡"/>
          <w:sz w:val="28"/>
          <w:szCs w:val="28"/>
        </w:rPr>
        <w:t>電子檔、答案）、命題及審題檢核表與雙向細目表送交教務</w:t>
      </w:r>
      <w:r w:rsidRPr="00543F14">
        <w:rPr>
          <w:rFonts w:ascii="楷體-簡" w:eastAsia="標楷體" w:hAnsi="楷體-簡"/>
          <w:sz w:val="28"/>
          <w:szCs w:val="28"/>
        </w:rPr>
        <w:t>處提交複審小</w:t>
      </w:r>
    </w:p>
    <w:p w14:paraId="29B827A9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  </w:t>
      </w:r>
      <w:r w:rsidRPr="00543F14">
        <w:rPr>
          <w:rFonts w:ascii="楷體-簡" w:eastAsia="標楷體" w:hAnsi="楷體-簡"/>
          <w:sz w:val="28"/>
          <w:szCs w:val="28"/>
        </w:rPr>
        <w:t>組進行複審。</w:t>
      </w:r>
    </w:p>
    <w:p w14:paraId="18D650D2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 xml:space="preserve">    4.</w:t>
      </w:r>
      <w:r w:rsidRPr="00543F14">
        <w:rPr>
          <w:rFonts w:ascii="楷體-簡" w:eastAsia="標楷體" w:hAnsi="楷體-簡"/>
          <w:sz w:val="28"/>
          <w:szCs w:val="28"/>
        </w:rPr>
        <w:t>完成複審之定期評量命題及審題檢核表留校備查，保存</w:t>
      </w:r>
      <w:r w:rsidRPr="00543F14">
        <w:rPr>
          <w:rFonts w:ascii="楷體-簡" w:eastAsia="標楷體" w:hAnsi="楷體-簡"/>
          <w:sz w:val="28"/>
          <w:szCs w:val="28"/>
        </w:rPr>
        <w:t>3</w:t>
      </w:r>
      <w:r w:rsidRPr="00543F14">
        <w:rPr>
          <w:rFonts w:ascii="楷體-簡" w:eastAsia="標楷體" w:hAnsi="楷體-簡"/>
          <w:sz w:val="28"/>
          <w:szCs w:val="28"/>
        </w:rPr>
        <w:t>年。</w:t>
      </w:r>
    </w:p>
    <w:p w14:paraId="70E73445" w14:textId="77777777" w:rsidR="008E0975" w:rsidRPr="00543F14" w:rsidRDefault="00A058FC">
      <w:pPr>
        <w:spacing w:after="0" w:line="440" w:lineRule="exact"/>
        <w:ind w:left="568" w:hanging="568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五、教師倘違反上述事項，將視情節輕重，送交本校教師成績考核委員會議處。</w:t>
      </w:r>
    </w:p>
    <w:p w14:paraId="70CD2CCE" w14:textId="77777777" w:rsidR="008E0975" w:rsidRPr="00543F14" w:rsidRDefault="00A058FC">
      <w:pPr>
        <w:spacing w:after="0" w:line="440" w:lineRule="exact"/>
        <w:jc w:val="both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六、本作業規範經本校學習評量委員會通過後公告實施，修正時亦同。</w:t>
      </w:r>
    </w:p>
    <w:p w14:paraId="0A3CD0B4" w14:textId="77777777" w:rsidR="008E0975" w:rsidRPr="00543F14" w:rsidRDefault="00A058FC">
      <w:pPr>
        <w:pageBreakBefore/>
        <w:spacing w:after="0" w:line="120" w:lineRule="auto"/>
        <w:rPr>
          <w:rFonts w:ascii="楷體-簡" w:hAnsi="楷體-簡"/>
        </w:rPr>
      </w:pPr>
      <w:bookmarkStart w:id="0" w:name="_Hlk204087240"/>
      <w:r w:rsidRPr="00543F14">
        <w:rPr>
          <w:rFonts w:ascii="楷體-簡" w:eastAsia="標楷體" w:hAnsi="楷體-簡"/>
        </w:rPr>
        <w:lastRenderedPageBreak/>
        <w:t>附件</w:t>
      </w:r>
      <w:r w:rsidRPr="00543F14">
        <w:rPr>
          <w:rFonts w:ascii="楷體-簡" w:eastAsia="標楷體" w:hAnsi="楷體-簡"/>
        </w:rPr>
        <w:t>1</w:t>
      </w:r>
      <w:r w:rsidRPr="00543F14">
        <w:rPr>
          <w:rFonts w:ascii="楷體-簡" w:eastAsia="標楷體" w:hAnsi="楷體-簡"/>
          <w:sz w:val="28"/>
          <w:szCs w:val="28"/>
        </w:rPr>
        <w:tab/>
      </w:r>
    </w:p>
    <w:p w14:paraId="5A1F323A" w14:textId="77777777" w:rsidR="008E0975" w:rsidRPr="00543F14" w:rsidRDefault="00A058FC">
      <w:pPr>
        <w:spacing w:after="0" w:line="120" w:lineRule="auto"/>
        <w:jc w:val="center"/>
        <w:rPr>
          <w:rFonts w:ascii="楷體-簡" w:eastAsia="標楷體" w:hAnsi="楷體-簡"/>
          <w:sz w:val="28"/>
          <w:szCs w:val="28"/>
        </w:rPr>
      </w:pPr>
      <w:r w:rsidRPr="00543F14">
        <w:rPr>
          <w:rFonts w:ascii="楷體-簡" w:eastAsia="標楷體" w:hAnsi="楷體-簡"/>
          <w:sz w:val="28"/>
          <w:szCs w:val="28"/>
        </w:rPr>
        <w:t>命題及審題實施流程與說明</w:t>
      </w:r>
      <w:bookmarkEnd w:id="0"/>
    </w:p>
    <w:p w14:paraId="79D6B4AE" w14:textId="5B559F50" w:rsidR="008E0975" w:rsidRPr="00543F14" w:rsidRDefault="00133789">
      <w:pPr>
        <w:spacing w:line="240" w:lineRule="auto"/>
        <w:rPr>
          <w:rFonts w:ascii="楷體-簡" w:hAnsi="楷體-簡"/>
        </w:rPr>
      </w:pPr>
      <w:r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D99BBA" wp14:editId="2E2585DA">
                <wp:simplePos x="0" y="0"/>
                <wp:positionH relativeFrom="column">
                  <wp:posOffset>-116958</wp:posOffset>
                </wp:positionH>
                <wp:positionV relativeFrom="paragraph">
                  <wp:posOffset>5022908</wp:posOffset>
                </wp:positionV>
                <wp:extent cx="1223010" cy="404037"/>
                <wp:effectExtent l="0" t="0" r="8890" b="15240"/>
                <wp:wrapNone/>
                <wp:docPr id="209592099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404037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13E6E2" w14:textId="77777777" w:rsidR="008E0975" w:rsidRDefault="00A058FC">
                            <w:pPr>
                              <w:snapToGrid w:val="0"/>
                              <w:spacing w:before="72" w:after="0" w:line="144" w:lineRule="auto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  <w:t>提交領域會議</w:t>
                            </w:r>
                          </w:p>
                          <w:p w14:paraId="628D4138" w14:textId="77777777" w:rsidR="008E0975" w:rsidRDefault="00A058FC">
                            <w:pPr>
                              <w:snapToGrid w:val="0"/>
                              <w:spacing w:before="72" w:after="0" w:line="144" w:lineRule="auto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  <w:t>學年會議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99BBA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-9.2pt;margin-top:395.5pt;width:96.3pt;height:31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" filled="f" strokeweight=".26111mm">
                <v:textbox>
                  <w:txbxContent>
                    <w:p w14:paraId="3C13E6E2" w14:textId="77777777" w:rsidR="008E0975" w:rsidRDefault="00A058FC">
                      <w:pPr>
                        <w:snapToGrid w:val="0"/>
                        <w:spacing w:before="72" w:after="0" w:line="144" w:lineRule="auto"/>
                        <w:jc w:val="center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  <w:t>提交領域會議</w:t>
                      </w:r>
                    </w:p>
                    <w:p w14:paraId="628D4138" w14:textId="77777777" w:rsidR="008E0975" w:rsidRDefault="00A058FC">
                      <w:pPr>
                        <w:snapToGrid w:val="0"/>
                        <w:spacing w:before="72" w:after="0" w:line="144" w:lineRule="auto"/>
                        <w:jc w:val="center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  <w:t>學年會議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D51DE" wp14:editId="7E6AB00D">
                <wp:simplePos x="0" y="0"/>
                <wp:positionH relativeFrom="column">
                  <wp:posOffset>1042031</wp:posOffset>
                </wp:positionH>
                <wp:positionV relativeFrom="paragraph">
                  <wp:posOffset>4356101</wp:posOffset>
                </wp:positionV>
                <wp:extent cx="291465" cy="323853"/>
                <wp:effectExtent l="0" t="0" r="0" b="0"/>
                <wp:wrapNone/>
                <wp:docPr id="1318074039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2686E5A" w14:textId="77777777" w:rsidR="008E0975" w:rsidRDefault="00A058FC">
                            <w:pPr>
                              <w:spacing w:after="0" w:line="144" w:lineRule="auto"/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是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D51DE" id="文字方塊 53" o:spid="_x0000_s1027" type="#_x0000_t202" style="position:absolute;margin-left:82.05pt;margin-top:343pt;width:22.95pt;height:25.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" filled="f" stroked="f">
                <v:textbox>
                  <w:txbxContent>
                    <w:p w14:paraId="12686E5A" w14:textId="77777777" w:rsidR="008E0975" w:rsidRDefault="00A058FC">
                      <w:pPr>
                        <w:spacing w:after="0" w:line="144" w:lineRule="auto"/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DF0CD0B" wp14:editId="79F7159B">
                <wp:simplePos x="0" y="0"/>
                <wp:positionH relativeFrom="column">
                  <wp:posOffset>1130628</wp:posOffset>
                </wp:positionH>
                <wp:positionV relativeFrom="paragraph">
                  <wp:posOffset>4005446</wp:posOffset>
                </wp:positionV>
                <wp:extent cx="147319" cy="2165985"/>
                <wp:effectExtent l="25400" t="0" r="17781" b="94615"/>
                <wp:wrapNone/>
                <wp:docPr id="443065334" name="群組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19" cy="2165985"/>
                          <a:chOff x="0" y="0"/>
                          <a:chExt cx="147319" cy="2165985"/>
                        </a:xfrm>
                      </wpg:grpSpPr>
                      <wps:wsp>
                        <wps:cNvPr id="69976331" name="直線接點 26"/>
                        <wps:cNvCnPr/>
                        <wps:spPr>
                          <a:xfrm flipH="1">
                            <a:off x="3484" y="2165985"/>
                            <a:ext cx="143835" cy="0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672143627" name="直線接點 32"/>
                        <wps:cNvCnPr/>
                        <wps:spPr>
                          <a:xfrm flipV="1">
                            <a:off x="144063" y="0"/>
                            <a:ext cx="723" cy="2163517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914230328" name="直線接點 36"/>
                        <wps:cNvCnPr/>
                        <wps:spPr>
                          <a:xfrm flipH="1">
                            <a:off x="0" y="608177"/>
                            <a:ext cx="143844" cy="0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11506154" name="直線接點 48"/>
                        <wps:cNvCnPr/>
                        <wps:spPr>
                          <a:xfrm flipH="1">
                            <a:off x="0" y="0"/>
                            <a:ext cx="143817" cy="0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FC6E8" id="群組 49" o:spid="_x0000_s1026" style="position:absolute;margin-left:89.05pt;margin-top:315.4pt;width:11.6pt;height:170.55pt;z-index:251684864" coordsize="1473,216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接點 26" o:spid="_x0000_s1027" type="#_x0000_t32" style="position:absolute;left:34;top:21659;width:1439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" strokeweight=".17625mm">
                  <v:stroke endarrow="open" joinstyle="miter"/>
                </v:shape>
                <v:shape id="直線接點 32" o:spid="_x0000_s1028" type="#_x0000_t32" style="position:absolute;left:1440;width:7;height:2163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" strokeweight=".17625mm">
                  <v:stroke joinstyle="miter"/>
                </v:shape>
                <v:shape id="直線接點 36" o:spid="_x0000_s1029" type="#_x0000_t32" style="position:absolute;top:6081;width:1438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" strokeweight=".17625mm">
                  <v:stroke joinstyle="miter"/>
                </v:shape>
                <v:shape id="直線接點 48" o:spid="_x0000_s1030" type="#_x0000_t32" style="position:absolute;width:1438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" strokeweight=".17625mm">
                  <v:stroke joinstyle="miter"/>
                </v:shape>
              </v:group>
            </w:pict>
          </mc:Fallback>
        </mc:AlternateContent>
      </w:r>
      <w:r w:rsidR="00A058FC" w:rsidRPr="00543F14">
        <w:rPr>
          <w:rFonts w:ascii="楷體-簡" w:eastAsia="標楷體" w:hAnsi="楷體-簡"/>
          <w:noProof/>
          <w:lang w:val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4C9C1" wp14:editId="2DBCC0EA">
                <wp:simplePos x="0" y="0"/>
                <wp:positionH relativeFrom="column">
                  <wp:posOffset>207641</wp:posOffset>
                </wp:positionH>
                <wp:positionV relativeFrom="paragraph">
                  <wp:posOffset>4700902</wp:posOffset>
                </wp:positionV>
                <wp:extent cx="291465" cy="323853"/>
                <wp:effectExtent l="0" t="0" r="0" b="0"/>
                <wp:wrapNone/>
                <wp:docPr id="226521690" name="文字方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D9A169" w14:textId="77777777" w:rsidR="008E0975" w:rsidRDefault="00A058FC"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4C9C1" id="文字方塊 54" o:spid="_x0000_s1028" type="#_x0000_t202" style="position:absolute;margin-left:16.35pt;margin-top:370.15pt;width:22.95pt;height:25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" filled="f" stroked="f">
                <v:textbox>
                  <w:txbxContent>
                    <w:p w14:paraId="77D9A169" w14:textId="77777777" w:rsidR="008E0975" w:rsidRDefault="00A058FC"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195A5" wp14:editId="18169D1B">
                <wp:simplePos x="0" y="0"/>
                <wp:positionH relativeFrom="column">
                  <wp:posOffset>208053</wp:posOffset>
                </wp:positionH>
                <wp:positionV relativeFrom="paragraph">
                  <wp:posOffset>4130043</wp:posOffset>
                </wp:positionV>
                <wp:extent cx="291465" cy="323853"/>
                <wp:effectExtent l="0" t="0" r="0" b="0"/>
                <wp:wrapNone/>
                <wp:docPr id="613993786" name="文字方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603D6A" w14:textId="77777777" w:rsidR="008E0975" w:rsidRDefault="00A058FC"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有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195A5" id="文字方塊 51" o:spid="_x0000_s1029" type="#_x0000_t202" style="position:absolute;margin-left:16.4pt;margin-top:325.2pt;width:22.95pt;height:25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" filled="f" stroked="f">
                <v:textbox>
                  <w:txbxContent>
                    <w:p w14:paraId="1A603D6A" w14:textId="77777777" w:rsidR="008E0975" w:rsidRDefault="00A058FC"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95D732" wp14:editId="2D6D7075">
                <wp:simplePos x="0" y="0"/>
                <wp:positionH relativeFrom="column">
                  <wp:posOffset>1042031</wp:posOffset>
                </wp:positionH>
                <wp:positionV relativeFrom="paragraph">
                  <wp:posOffset>3735708</wp:posOffset>
                </wp:positionV>
                <wp:extent cx="291465" cy="323853"/>
                <wp:effectExtent l="0" t="0" r="0" b="0"/>
                <wp:wrapNone/>
                <wp:docPr id="1377430759" name="文字方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73D968" w14:textId="77777777" w:rsidR="008E0975" w:rsidRDefault="00A058FC"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5D732" id="文字方塊 50" o:spid="_x0000_s1030" type="#_x0000_t202" style="position:absolute;margin-left:82.05pt;margin-top:294.15pt;width:22.95pt;height:25.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" filled="f" stroked="f">
                <v:textbox>
                  <w:txbxContent>
                    <w:p w14:paraId="7873D968" w14:textId="77777777" w:rsidR="008E0975" w:rsidRDefault="00A058FC"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80036E" wp14:editId="02270DC1">
                <wp:simplePos x="0" y="0"/>
                <wp:positionH relativeFrom="column">
                  <wp:posOffset>-118113</wp:posOffset>
                </wp:positionH>
                <wp:positionV relativeFrom="paragraph">
                  <wp:posOffset>358143</wp:posOffset>
                </wp:positionV>
                <wp:extent cx="1223010" cy="251460"/>
                <wp:effectExtent l="0" t="0" r="8890" b="15240"/>
                <wp:wrapNone/>
                <wp:docPr id="617400860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5146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E63970" w14:textId="77777777" w:rsidR="008E0975" w:rsidRDefault="00A058FC">
                            <w:pPr>
                              <w:snapToGrid w:val="0"/>
                              <w:spacing w:before="72" w:line="144" w:lineRule="auto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2"/>
                              </w:rPr>
                              <w:t>命題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0036E" id="文字方塊 19" o:spid="_x0000_s1031" type="#_x0000_t202" style="position:absolute;margin-left:-9.3pt;margin-top:28.2pt;width:96.3pt;height:1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" filled="f" strokeweight=".26111mm">
                <v:textbox>
                  <w:txbxContent>
                    <w:p w14:paraId="30E63970" w14:textId="77777777" w:rsidR="008E0975" w:rsidRDefault="00A058FC">
                      <w:pPr>
                        <w:snapToGrid w:val="0"/>
                        <w:spacing w:before="72" w:line="144" w:lineRule="auto"/>
                        <w:jc w:val="center"/>
                        <w:rPr>
                          <w:rFonts w:ascii="標楷體" w:eastAsia="標楷體" w:hAnsi="標楷體"/>
                          <w:sz w:val="20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2"/>
                        </w:rPr>
                        <w:t>命題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3D461D" wp14:editId="3BB78E18">
                <wp:simplePos x="0" y="0"/>
                <wp:positionH relativeFrom="column">
                  <wp:posOffset>-118113</wp:posOffset>
                </wp:positionH>
                <wp:positionV relativeFrom="paragraph">
                  <wp:posOffset>4415793</wp:posOffset>
                </wp:positionV>
                <wp:extent cx="1223010" cy="395606"/>
                <wp:effectExtent l="0" t="0" r="8890" b="10794"/>
                <wp:wrapNone/>
                <wp:docPr id="641588034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39560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DE54FC" w14:textId="77777777" w:rsidR="008E0975" w:rsidRDefault="00A058FC">
                            <w:pPr>
                              <w:snapToGrid w:val="0"/>
                              <w:spacing w:before="72" w:after="0" w:line="72" w:lineRule="auto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同意修正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D461D" id="文字方塊 12" o:spid="_x0000_s1032" type="#_x0000_t202" style="position:absolute;margin-left:-9.3pt;margin-top:347.7pt;width:96.3pt;height:3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" filled="f" strokeweight=".26111mm">
                <v:textbox>
                  <w:txbxContent>
                    <w:p w14:paraId="43DE54FC" w14:textId="77777777" w:rsidR="008E0975" w:rsidRDefault="00A058FC">
                      <w:pPr>
                        <w:snapToGrid w:val="0"/>
                        <w:spacing w:before="72" w:after="0" w:line="72" w:lineRule="auto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同意修正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2F41B" wp14:editId="36EB6AEE">
                <wp:simplePos x="0" y="0"/>
                <wp:positionH relativeFrom="column">
                  <wp:posOffset>-118113</wp:posOffset>
                </wp:positionH>
                <wp:positionV relativeFrom="paragraph">
                  <wp:posOffset>3814447</wp:posOffset>
                </wp:positionV>
                <wp:extent cx="1223010" cy="395606"/>
                <wp:effectExtent l="0" t="0" r="8890" b="10794"/>
                <wp:wrapNone/>
                <wp:docPr id="50203932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39560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D95F35" w14:textId="77777777" w:rsidR="008E0975" w:rsidRDefault="00A058FC">
                            <w:pPr>
                              <w:snapToGrid w:val="0"/>
                              <w:spacing w:before="72" w:line="72" w:lineRule="auto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8"/>
                              </w:rPr>
                              <w:t>疑義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2F41B" id="文字方塊 17" o:spid="_x0000_s1033" type="#_x0000_t202" style="position:absolute;margin-left:-9.3pt;margin-top:300.35pt;width:96.3pt;height:3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" filled="f" strokeweight=".26111mm">
                <v:textbox>
                  <w:txbxContent>
                    <w:p w14:paraId="19D95F35" w14:textId="77777777" w:rsidR="008E0975" w:rsidRDefault="00A058FC">
                      <w:pPr>
                        <w:snapToGrid w:val="0"/>
                        <w:spacing w:before="72" w:line="72" w:lineRule="auto"/>
                        <w:jc w:val="center"/>
                        <w:rPr>
                          <w:rFonts w:ascii="標楷體" w:eastAsia="標楷體" w:hAnsi="標楷體"/>
                          <w:sz w:val="16"/>
                          <w:szCs w:val="18"/>
                        </w:rPr>
                      </w:pPr>
                      <w:r>
                        <w:rPr>
                          <w:rFonts w:ascii="標楷體" w:eastAsia="標楷體" w:hAnsi="標楷體"/>
                          <w:sz w:val="16"/>
                          <w:szCs w:val="18"/>
                        </w:rPr>
                        <w:t>疑義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1EC01" wp14:editId="2D77970A">
                <wp:simplePos x="0" y="0"/>
                <wp:positionH relativeFrom="column">
                  <wp:posOffset>489588</wp:posOffset>
                </wp:positionH>
                <wp:positionV relativeFrom="paragraph">
                  <wp:posOffset>3642356</wp:posOffset>
                </wp:positionV>
                <wp:extent cx="0" cy="142875"/>
                <wp:effectExtent l="76200" t="0" r="38100" b="34925"/>
                <wp:wrapNone/>
                <wp:docPr id="1907438669" name="直線單箭頭接點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F83FB" id="直線單箭頭接點 68" o:spid="_x0000_s1026" type="#_x0000_t32" style="position:absolute;margin-left:38.55pt;margin-top:286.8pt;width:0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" strokeweight=".17625mm">
                <v:stroke endarrow="open" joinstyle="miter"/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A28B5" wp14:editId="3528976F">
                <wp:simplePos x="0" y="0"/>
                <wp:positionH relativeFrom="column">
                  <wp:posOffset>489588</wp:posOffset>
                </wp:positionH>
                <wp:positionV relativeFrom="paragraph">
                  <wp:posOffset>745492</wp:posOffset>
                </wp:positionV>
                <wp:extent cx="0" cy="2527301"/>
                <wp:effectExtent l="76200" t="0" r="88900" b="38099"/>
                <wp:wrapNone/>
                <wp:docPr id="755260023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01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F2A1F" id="直線單箭頭接點 22" o:spid="_x0000_s1026" type="#_x0000_t32" style="position:absolute;margin-left:38.55pt;margin-top:58.7pt;width:0;height:19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" strokeweight=".17625mm">
                <v:stroke endarrow="open" joinstyle="miter"/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46603A" wp14:editId="33E68848">
                <wp:simplePos x="0" y="0"/>
                <wp:positionH relativeFrom="column">
                  <wp:posOffset>493391</wp:posOffset>
                </wp:positionH>
                <wp:positionV relativeFrom="paragraph">
                  <wp:posOffset>4261488</wp:posOffset>
                </wp:positionV>
                <wp:extent cx="0" cy="106683"/>
                <wp:effectExtent l="76200" t="0" r="38100" b="33017"/>
                <wp:wrapNone/>
                <wp:docPr id="1555637541" name="直線單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359F8" id="直線單箭頭接點 37" o:spid="_x0000_s1026" type="#_x0000_t32" style="position:absolute;margin-left:38.85pt;margin-top:335.55pt;width:0;height: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" strokeweight=".17625mm">
                <v:stroke endarrow="open" joinstyle="miter"/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070BB2" wp14:editId="5F5887D3">
                <wp:simplePos x="0" y="0"/>
                <wp:positionH relativeFrom="column">
                  <wp:posOffset>489588</wp:posOffset>
                </wp:positionH>
                <wp:positionV relativeFrom="paragraph">
                  <wp:posOffset>7757156</wp:posOffset>
                </wp:positionV>
                <wp:extent cx="0" cy="251460"/>
                <wp:effectExtent l="76200" t="0" r="63500" b="27940"/>
                <wp:wrapNone/>
                <wp:docPr id="355565086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E1957" id="直線單箭頭接點 10" o:spid="_x0000_s1026" type="#_x0000_t32" style="position:absolute;margin-left:38.55pt;margin-top:610.8pt;width:0;height:1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" strokeweight=".17625mm">
                <v:stroke endarrow="open" joinstyle="miter"/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5F9386" wp14:editId="07AB6EC6">
                <wp:simplePos x="0" y="0"/>
                <wp:positionH relativeFrom="column">
                  <wp:posOffset>-118113</wp:posOffset>
                </wp:positionH>
                <wp:positionV relativeFrom="paragraph">
                  <wp:posOffset>3338831</wp:posOffset>
                </wp:positionV>
                <wp:extent cx="1223010" cy="251460"/>
                <wp:effectExtent l="0" t="0" r="8890" b="15240"/>
                <wp:wrapNone/>
                <wp:docPr id="678896520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5146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8C630D" w14:textId="77777777" w:rsidR="008E0975" w:rsidRDefault="00A058FC">
                            <w:pPr>
                              <w:snapToGrid w:val="0"/>
                              <w:spacing w:before="72" w:line="144" w:lineRule="auto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2"/>
                              </w:rPr>
                              <w:t>審題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F9386" id="文字方塊 11" o:spid="_x0000_s1034" type="#_x0000_t202" style="position:absolute;margin-left:-9.3pt;margin-top:262.9pt;width:96.3pt;height:19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" filled="f" strokeweight=".26111mm">
                <v:textbox>
                  <w:txbxContent>
                    <w:p w14:paraId="2C8C630D" w14:textId="77777777" w:rsidR="008E0975" w:rsidRDefault="00A058FC">
                      <w:pPr>
                        <w:snapToGrid w:val="0"/>
                        <w:spacing w:before="72" w:line="144" w:lineRule="auto"/>
                        <w:jc w:val="center"/>
                        <w:rPr>
                          <w:rFonts w:ascii="標楷體" w:eastAsia="標楷體" w:hAnsi="標楷體"/>
                          <w:sz w:val="20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2"/>
                        </w:rPr>
                        <w:t>審題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C55568" wp14:editId="6B6A4873">
                <wp:simplePos x="0" y="0"/>
                <wp:positionH relativeFrom="column">
                  <wp:posOffset>-118113</wp:posOffset>
                </wp:positionH>
                <wp:positionV relativeFrom="paragraph">
                  <wp:posOffset>5585456</wp:posOffset>
                </wp:positionV>
                <wp:extent cx="1223010" cy="251460"/>
                <wp:effectExtent l="0" t="0" r="8890" b="15240"/>
                <wp:wrapNone/>
                <wp:docPr id="1686430641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5146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D38BBB" w14:textId="77777777" w:rsidR="008E0975" w:rsidRDefault="00A058FC">
                            <w:pPr>
                              <w:snapToGrid w:val="0"/>
                              <w:spacing w:before="72" w:line="144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2"/>
                              </w:rPr>
                              <w:t>複審小組覆決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55568" id="文字方塊 30" o:spid="_x0000_s1035" type="#_x0000_t202" style="position:absolute;margin-left:-9.3pt;margin-top:439.8pt;width:96.3pt;height:19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" filled="f" strokeweight=".26111mm">
                <v:textbox>
                  <w:txbxContent>
                    <w:p w14:paraId="1CD38BBB" w14:textId="77777777" w:rsidR="008E0975" w:rsidRDefault="00A058FC">
                      <w:pPr>
                        <w:snapToGrid w:val="0"/>
                        <w:spacing w:before="72" w:line="144" w:lineRule="auto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2"/>
                        </w:rPr>
                        <w:t>複審小組覆決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6A6387" wp14:editId="777926B4">
                <wp:simplePos x="0" y="0"/>
                <wp:positionH relativeFrom="column">
                  <wp:posOffset>-118113</wp:posOffset>
                </wp:positionH>
                <wp:positionV relativeFrom="paragraph">
                  <wp:posOffset>6046470</wp:posOffset>
                </wp:positionV>
                <wp:extent cx="1223010" cy="251460"/>
                <wp:effectExtent l="0" t="0" r="8890" b="15240"/>
                <wp:wrapNone/>
                <wp:docPr id="1657683216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5146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6DD64D" w14:textId="77777777" w:rsidR="008E0975" w:rsidRDefault="00A058FC">
                            <w:pPr>
                              <w:snapToGrid w:val="0"/>
                              <w:spacing w:before="72" w:line="144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2"/>
                              </w:rPr>
                              <w:t>複審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A6387" id="文字方塊 31" o:spid="_x0000_s1036" type="#_x0000_t202" style="position:absolute;margin-left:-9.3pt;margin-top:476.1pt;width:96.3pt;height:19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" filled="f" strokeweight=".26111mm">
                <v:textbox>
                  <w:txbxContent>
                    <w:p w14:paraId="0A6DD64D" w14:textId="77777777" w:rsidR="008E0975" w:rsidRDefault="00A058FC">
                      <w:pPr>
                        <w:snapToGrid w:val="0"/>
                        <w:spacing w:before="72" w:line="144" w:lineRule="auto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2"/>
                        </w:rPr>
                        <w:t>複審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EC079" wp14:editId="7FBAD02C">
                <wp:simplePos x="0" y="0"/>
                <wp:positionH relativeFrom="column">
                  <wp:posOffset>493391</wp:posOffset>
                </wp:positionH>
                <wp:positionV relativeFrom="paragraph">
                  <wp:posOffset>4862193</wp:posOffset>
                </wp:positionV>
                <wp:extent cx="0" cy="107314"/>
                <wp:effectExtent l="76200" t="0" r="38100" b="32386"/>
                <wp:wrapNone/>
                <wp:docPr id="1782952761" name="直線單箭頭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75911" id="直線單箭頭接點 39" o:spid="_x0000_s1026" type="#_x0000_t32" style="position:absolute;margin-left:38.85pt;margin-top:382.85pt;width:0;height:8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" strokeweight=".17625mm">
                <v:stroke endarrow="open" joinstyle="miter"/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D12FAE" wp14:editId="401EFE41">
                <wp:simplePos x="0" y="0"/>
                <wp:positionH relativeFrom="column">
                  <wp:posOffset>493391</wp:posOffset>
                </wp:positionH>
                <wp:positionV relativeFrom="paragraph">
                  <wp:posOffset>5427348</wp:posOffset>
                </wp:positionV>
                <wp:extent cx="0" cy="106683"/>
                <wp:effectExtent l="76200" t="0" r="38100" b="33017"/>
                <wp:wrapNone/>
                <wp:docPr id="382122938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D53EC" id="直線單箭頭接點 41" o:spid="_x0000_s1026" type="#_x0000_t32" style="position:absolute;margin-left:38.85pt;margin-top:427.35pt;width:0;height:8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" strokeweight=".17625mm">
                <v:stroke endarrow="open" joinstyle="miter"/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0CC781" wp14:editId="054E42B5">
                <wp:simplePos x="0" y="0"/>
                <wp:positionH relativeFrom="column">
                  <wp:posOffset>493391</wp:posOffset>
                </wp:positionH>
                <wp:positionV relativeFrom="paragraph">
                  <wp:posOffset>5888351</wp:posOffset>
                </wp:positionV>
                <wp:extent cx="0" cy="107314"/>
                <wp:effectExtent l="76200" t="0" r="38100" b="32386"/>
                <wp:wrapNone/>
                <wp:docPr id="1475834031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2C604" id="直線單箭頭接點 42" o:spid="_x0000_s1026" type="#_x0000_t32" style="position:absolute;margin-left:38.85pt;margin-top:463.65pt;width:0;height:8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" strokeweight=".17625mm">
                <v:stroke endarrow="open" joinstyle="miter"/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61DEFE" wp14:editId="13B4711D">
                <wp:simplePos x="0" y="0"/>
                <wp:positionH relativeFrom="column">
                  <wp:posOffset>-118113</wp:posOffset>
                </wp:positionH>
                <wp:positionV relativeFrom="paragraph">
                  <wp:posOffset>7453631</wp:posOffset>
                </wp:positionV>
                <wp:extent cx="1223010" cy="251460"/>
                <wp:effectExtent l="0" t="0" r="8890" b="15240"/>
                <wp:wrapNone/>
                <wp:docPr id="1090397495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5146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C4F5FB" w14:textId="77777777" w:rsidR="008E0975" w:rsidRDefault="00A058FC">
                            <w:pPr>
                              <w:snapToGrid w:val="0"/>
                              <w:spacing w:before="72" w:line="144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2"/>
                              </w:rPr>
                              <w:t>印製與保管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1DEFE" id="文字方塊 43" o:spid="_x0000_s1037" type="#_x0000_t202" style="position:absolute;margin-left:-9.3pt;margin-top:586.9pt;width:96.3pt;height:1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" filled="f" strokeweight=".26111mm">
                <v:textbox>
                  <w:txbxContent>
                    <w:p w14:paraId="7DC4F5FB" w14:textId="77777777" w:rsidR="008E0975" w:rsidRDefault="00A058FC">
                      <w:pPr>
                        <w:snapToGrid w:val="0"/>
                        <w:spacing w:before="72" w:line="144" w:lineRule="auto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2"/>
                        </w:rPr>
                        <w:t>印製與保管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427BD" wp14:editId="79553059">
                <wp:simplePos x="0" y="0"/>
                <wp:positionH relativeFrom="column">
                  <wp:posOffset>-118113</wp:posOffset>
                </wp:positionH>
                <wp:positionV relativeFrom="paragraph">
                  <wp:posOffset>8064495</wp:posOffset>
                </wp:positionV>
                <wp:extent cx="1223010" cy="251460"/>
                <wp:effectExtent l="0" t="0" r="8890" b="15240"/>
                <wp:wrapNone/>
                <wp:docPr id="553734536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5146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EA70F" w14:textId="77777777" w:rsidR="008E0975" w:rsidRDefault="00A058FC">
                            <w:pPr>
                              <w:snapToGrid w:val="0"/>
                              <w:spacing w:before="72" w:line="144" w:lineRule="auto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2"/>
                              </w:rPr>
                              <w:t>施測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427BD" id="文字方塊 45" o:spid="_x0000_s1038" type="#_x0000_t202" style="position:absolute;margin-left:-9.3pt;margin-top:635pt;width:96.3pt;height:1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" filled="f" strokeweight=".26111mm">
                <v:textbox>
                  <w:txbxContent>
                    <w:p w14:paraId="711EA70F" w14:textId="77777777" w:rsidR="008E0975" w:rsidRDefault="00A058FC">
                      <w:pPr>
                        <w:snapToGrid w:val="0"/>
                        <w:spacing w:before="72" w:line="144" w:lineRule="auto"/>
                        <w:jc w:val="center"/>
                        <w:rPr>
                          <w:rFonts w:ascii="標楷體" w:eastAsia="標楷體" w:hAnsi="標楷體"/>
                          <w:sz w:val="20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2"/>
                        </w:rPr>
                        <w:t>施測</w:t>
                      </w:r>
                    </w:p>
                  </w:txbxContent>
                </v:textbox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2CAEBE" wp14:editId="5138A08A">
                <wp:simplePos x="0" y="0"/>
                <wp:positionH relativeFrom="column">
                  <wp:posOffset>489588</wp:posOffset>
                </wp:positionH>
                <wp:positionV relativeFrom="paragraph">
                  <wp:posOffset>6360164</wp:posOffset>
                </wp:positionV>
                <wp:extent cx="0" cy="1032513"/>
                <wp:effectExtent l="76200" t="0" r="50800" b="34287"/>
                <wp:wrapNone/>
                <wp:docPr id="1090461681" name="直線單箭頭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251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EF4BD" id="直線單箭頭接點 46" o:spid="_x0000_s1026" type="#_x0000_t32" style="position:absolute;margin-left:38.55pt;margin-top:500.8pt;width:0;height:81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" strokeweight=".17625mm">
                <v:stroke endarrow="open" joinstyle="miter"/>
              </v:shape>
            </w:pict>
          </mc:Fallback>
        </mc:AlternateContent>
      </w:r>
      <w:r w:rsidR="00A058FC" w:rsidRPr="00543F14">
        <w:rPr>
          <w:rFonts w:ascii="楷體-簡" w:eastAsia="標楷體" w:hAnsi="楷體-簡"/>
        </w:rPr>
        <w:t>流程圖：</w:t>
      </w:r>
    </w:p>
    <w:tbl>
      <w:tblPr>
        <w:tblW w:w="7909" w:type="dxa"/>
        <w:tblInd w:w="25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9"/>
      </w:tblGrid>
      <w:tr w:rsidR="008E0975" w:rsidRPr="00543F14" w14:paraId="433A79C7" w14:textId="77777777">
        <w:tblPrEx>
          <w:tblCellMar>
            <w:top w:w="0" w:type="dxa"/>
            <w:bottom w:w="0" w:type="dxa"/>
          </w:tblCellMar>
        </w:tblPrEx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80B4" w14:textId="77777777" w:rsidR="008E0975" w:rsidRPr="00543F14" w:rsidRDefault="00A058FC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本校於每學年初排定命題教師，列冊提送教務</w:t>
            </w:r>
            <w:r w:rsidRPr="00543F14">
              <w:rPr>
                <w:rFonts w:ascii="楷體-簡" w:eastAsia="標楷體" w:hAnsi="楷體-簡"/>
              </w:rPr>
              <w:t>(</w:t>
            </w:r>
            <w:r w:rsidRPr="00543F14">
              <w:rPr>
                <w:rFonts w:ascii="楷體-簡" w:eastAsia="標楷體" w:hAnsi="楷體-簡"/>
              </w:rPr>
              <w:t>導</w:t>
            </w:r>
            <w:r w:rsidRPr="00543F14">
              <w:rPr>
                <w:rFonts w:ascii="楷體-簡" w:eastAsia="標楷體" w:hAnsi="楷體-簡"/>
              </w:rPr>
              <w:t>)</w:t>
            </w:r>
            <w:r w:rsidRPr="00543F14">
              <w:rPr>
                <w:rFonts w:ascii="楷體-簡" w:eastAsia="標楷體" w:hAnsi="楷體-簡"/>
              </w:rPr>
              <w:t>處備查。</w:t>
            </w:r>
          </w:p>
          <w:p w14:paraId="3EFC5F38" w14:textId="141D5354" w:rsidR="008E0975" w:rsidRPr="00543F14" w:rsidRDefault="00A058FC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教務</w:t>
            </w:r>
            <w:r w:rsidRPr="00543F14">
              <w:rPr>
                <w:rFonts w:ascii="楷體-簡" w:eastAsia="標楷體" w:hAnsi="楷體-簡"/>
              </w:rPr>
              <w:t>(</w:t>
            </w:r>
            <w:r w:rsidRPr="00543F14">
              <w:rPr>
                <w:rFonts w:ascii="楷體-簡" w:eastAsia="標楷體" w:hAnsi="楷體-簡"/>
              </w:rPr>
              <w:t>導</w:t>
            </w:r>
            <w:r w:rsidRPr="00543F14">
              <w:rPr>
                <w:rFonts w:ascii="楷體-簡" w:eastAsia="標楷體" w:hAnsi="楷體-簡"/>
              </w:rPr>
              <w:t>)</w:t>
            </w:r>
            <w:r w:rsidRPr="00543F14">
              <w:rPr>
                <w:rFonts w:ascii="楷體-簡" w:eastAsia="標楷體" w:hAnsi="楷體-簡"/>
              </w:rPr>
              <w:t>處於每次定期評量</w:t>
            </w:r>
            <w:r w:rsidR="00133789" w:rsidRPr="00543F14">
              <w:rPr>
                <w:rFonts w:ascii="楷體-簡" w:eastAsia="標楷體" w:hAnsi="楷體-簡"/>
              </w:rPr>
              <w:t>二</w:t>
            </w:r>
            <w:r w:rsidRPr="00543F14">
              <w:rPr>
                <w:rFonts w:ascii="楷體-簡" w:eastAsia="標楷體" w:hAnsi="楷體-簡"/>
              </w:rPr>
              <w:t>週前將定期評量命題及審題檢核表及雙向細目表發予命題教師填寫。</w:t>
            </w:r>
          </w:p>
          <w:p w14:paraId="72DDBB69" w14:textId="77777777" w:rsidR="008E0975" w:rsidRPr="00543F14" w:rsidRDefault="00A058FC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教師應秉持專業，依據學年度課程計畫之課程目標命題，命題內容應兼具記憶、了解、應用、分析、評鑑、創造等認知層面。</w:t>
            </w:r>
          </w:p>
          <w:p w14:paraId="3F6BA3B4" w14:textId="77777777" w:rsidR="008E0975" w:rsidRPr="00543F14" w:rsidRDefault="00A058FC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命題時，教師不得直接引用坊間題庫、會考題、國家考試、他校或本校考古題；若有參考其他資料命題，應進行轉化，不得原文照錄；並應避免宗教、性別、種族歧視、政治爭議或其他有社會觀感疑義之題目，以維護試題適當性。</w:t>
            </w:r>
          </w:p>
          <w:p w14:paraId="1F741446" w14:textId="77777777" w:rsidR="008E0975" w:rsidRPr="00543F14" w:rsidRDefault="00A058FC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命題教師應注意試題保密性，勿任意放置導致試題外洩，並不得有洩題或暴露試卷之行為。</w:t>
            </w:r>
          </w:p>
        </w:tc>
      </w:tr>
      <w:tr w:rsidR="008E0975" w:rsidRPr="00543F14" w14:paraId="47FB8CB4" w14:textId="77777777">
        <w:tblPrEx>
          <w:tblCellMar>
            <w:top w:w="0" w:type="dxa"/>
            <w:bottom w:w="0" w:type="dxa"/>
          </w:tblCellMar>
        </w:tblPrEx>
        <w:tc>
          <w:tcPr>
            <w:tcW w:w="7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918C" w14:textId="77777777" w:rsidR="008E0975" w:rsidRPr="00543F14" w:rsidRDefault="008E0975">
            <w:pPr>
              <w:pStyle w:val="a9"/>
              <w:spacing w:after="0" w:line="240" w:lineRule="auto"/>
              <w:ind w:left="480"/>
              <w:rPr>
                <w:rFonts w:ascii="楷體-簡" w:eastAsia="標楷體" w:hAnsi="楷體-簡"/>
              </w:rPr>
            </w:pPr>
          </w:p>
          <w:p w14:paraId="080281ED" w14:textId="77777777" w:rsidR="008E0975" w:rsidRPr="00543F14" w:rsidRDefault="008E0975">
            <w:pPr>
              <w:pStyle w:val="a9"/>
              <w:spacing w:after="0" w:line="240" w:lineRule="auto"/>
              <w:ind w:left="480"/>
              <w:rPr>
                <w:rFonts w:ascii="楷體-簡" w:eastAsia="標楷體" w:hAnsi="楷體-簡"/>
              </w:rPr>
            </w:pPr>
          </w:p>
          <w:p w14:paraId="633F214F" w14:textId="77777777" w:rsidR="008E0975" w:rsidRPr="00543F14" w:rsidRDefault="008E0975">
            <w:pPr>
              <w:pStyle w:val="a9"/>
              <w:spacing w:after="0" w:line="240" w:lineRule="auto"/>
              <w:ind w:left="480"/>
              <w:rPr>
                <w:rFonts w:ascii="楷體-簡" w:eastAsia="標楷體" w:hAnsi="楷體-簡"/>
              </w:rPr>
            </w:pPr>
          </w:p>
          <w:p w14:paraId="07EDC718" w14:textId="77777777" w:rsidR="008E0975" w:rsidRPr="00543F14" w:rsidRDefault="008E0975">
            <w:pPr>
              <w:pStyle w:val="a9"/>
              <w:spacing w:after="0" w:line="240" w:lineRule="auto"/>
              <w:ind w:left="480"/>
              <w:rPr>
                <w:rFonts w:ascii="楷體-簡" w:eastAsia="標楷體" w:hAnsi="楷體-簡"/>
              </w:rPr>
            </w:pPr>
          </w:p>
        </w:tc>
      </w:tr>
      <w:tr w:rsidR="008E0975" w:rsidRPr="00543F14" w14:paraId="2DDA14DC" w14:textId="77777777">
        <w:tblPrEx>
          <w:tblCellMar>
            <w:top w:w="0" w:type="dxa"/>
            <w:bottom w:w="0" w:type="dxa"/>
          </w:tblCellMar>
        </w:tblPrEx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BCF2" w14:textId="77777777" w:rsidR="008E0975" w:rsidRPr="00543F14" w:rsidRDefault="00A058FC">
            <w:pPr>
              <w:pStyle w:val="a9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本校於每學年初排定審題教師，列冊提送教務</w:t>
            </w:r>
            <w:r w:rsidRPr="00543F14">
              <w:rPr>
                <w:rFonts w:ascii="楷體-簡" w:eastAsia="標楷體" w:hAnsi="楷體-簡"/>
              </w:rPr>
              <w:t>(</w:t>
            </w:r>
            <w:r w:rsidRPr="00543F14">
              <w:rPr>
                <w:rFonts w:ascii="楷體-簡" w:eastAsia="標楷體" w:hAnsi="楷體-簡"/>
              </w:rPr>
              <w:t>導</w:t>
            </w:r>
            <w:r w:rsidRPr="00543F14">
              <w:rPr>
                <w:rFonts w:ascii="楷體-簡" w:eastAsia="標楷體" w:hAnsi="楷體-簡"/>
              </w:rPr>
              <w:t>)</w:t>
            </w:r>
            <w:r w:rsidRPr="00543F14">
              <w:rPr>
                <w:rFonts w:ascii="楷體-簡" w:eastAsia="標楷體" w:hAnsi="楷體-簡"/>
              </w:rPr>
              <w:t>處備查。</w:t>
            </w:r>
          </w:p>
          <w:p w14:paraId="12CA4471" w14:textId="77777777" w:rsidR="008E0975" w:rsidRPr="00543F14" w:rsidRDefault="00A058FC">
            <w:pPr>
              <w:pStyle w:val="a9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針對有疑慮之試題，由審題教師請命題教師修正，經確認修正無誤後簽署命題及審題檢核表；若遇有爭議性的題目，且命題及審題教師無法取得共識時，提交領域會議</w:t>
            </w:r>
            <w:r w:rsidRPr="00543F14">
              <w:rPr>
                <w:rFonts w:ascii="楷體-簡" w:eastAsia="標楷體" w:hAnsi="楷體-簡"/>
              </w:rPr>
              <w:t>/</w:t>
            </w:r>
            <w:r w:rsidRPr="00543F14">
              <w:rPr>
                <w:rFonts w:ascii="楷體-簡" w:eastAsia="標楷體" w:hAnsi="楷體-簡"/>
              </w:rPr>
              <w:t>學年會議作成決議，再送複審小組覆決。</w:t>
            </w:r>
          </w:p>
          <w:p w14:paraId="74B06330" w14:textId="77777777" w:rsidR="008E0975" w:rsidRPr="00543F14" w:rsidRDefault="00A058FC">
            <w:pPr>
              <w:pStyle w:val="a9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審題教師應注意試題保密性，勿任意放置導致試題外洩，並不得有洩題或暴露試卷之行為。</w:t>
            </w:r>
          </w:p>
        </w:tc>
      </w:tr>
      <w:tr w:rsidR="008E0975" w:rsidRPr="00543F14" w14:paraId="49B7AF60" w14:textId="77777777">
        <w:tblPrEx>
          <w:tblCellMar>
            <w:top w:w="0" w:type="dxa"/>
            <w:bottom w:w="0" w:type="dxa"/>
          </w:tblCellMar>
        </w:tblPrEx>
        <w:tc>
          <w:tcPr>
            <w:tcW w:w="7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0F78" w14:textId="77777777" w:rsidR="008E0975" w:rsidRPr="00543F14" w:rsidRDefault="008E0975">
            <w:pPr>
              <w:spacing w:after="0" w:line="240" w:lineRule="auto"/>
              <w:rPr>
                <w:rFonts w:ascii="楷體-簡" w:eastAsia="標楷體" w:hAnsi="楷體-簡"/>
              </w:rPr>
            </w:pPr>
          </w:p>
          <w:p w14:paraId="33E13660" w14:textId="77777777" w:rsidR="008E0975" w:rsidRPr="00543F14" w:rsidRDefault="008E0975">
            <w:pPr>
              <w:spacing w:after="0" w:line="240" w:lineRule="auto"/>
              <w:rPr>
                <w:rFonts w:ascii="楷體-簡" w:eastAsia="標楷體" w:hAnsi="楷體-簡"/>
              </w:rPr>
            </w:pPr>
          </w:p>
          <w:p w14:paraId="61EFDB29" w14:textId="77777777" w:rsidR="008E0975" w:rsidRPr="00543F14" w:rsidRDefault="008E0975">
            <w:pPr>
              <w:spacing w:after="0" w:line="240" w:lineRule="auto"/>
              <w:rPr>
                <w:rFonts w:ascii="楷體-簡" w:eastAsia="標楷體" w:hAnsi="楷體-簡"/>
              </w:rPr>
            </w:pPr>
          </w:p>
        </w:tc>
      </w:tr>
      <w:tr w:rsidR="008E0975" w:rsidRPr="00543F14" w14:paraId="7583950A" w14:textId="77777777">
        <w:tblPrEx>
          <w:tblCellMar>
            <w:top w:w="0" w:type="dxa"/>
            <w:bottom w:w="0" w:type="dxa"/>
          </w:tblCellMar>
        </w:tblPrEx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DCE7" w14:textId="77777777" w:rsidR="008E0975" w:rsidRPr="00543F14" w:rsidRDefault="00A058FC">
            <w:pPr>
              <w:pStyle w:val="a9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本校由教務</w:t>
            </w:r>
            <w:r w:rsidRPr="00543F14">
              <w:rPr>
                <w:rFonts w:ascii="楷體-簡" w:eastAsia="標楷體" w:hAnsi="楷體-簡"/>
              </w:rPr>
              <w:t>(</w:t>
            </w:r>
            <w:r w:rsidRPr="00543F14">
              <w:rPr>
                <w:rFonts w:ascii="楷體-簡" w:eastAsia="標楷體" w:hAnsi="楷體-簡"/>
              </w:rPr>
              <w:t>導</w:t>
            </w:r>
            <w:r w:rsidRPr="00543F14">
              <w:rPr>
                <w:rFonts w:ascii="楷體-簡" w:eastAsia="標楷體" w:hAnsi="楷體-簡"/>
              </w:rPr>
              <w:t>)</w:t>
            </w:r>
            <w:r w:rsidRPr="00543F14">
              <w:rPr>
                <w:rFonts w:ascii="楷體-簡" w:eastAsia="標楷體" w:hAnsi="楷體-簡"/>
              </w:rPr>
              <w:t>處組成定期評量試題複審小組，負責執行定期評量之複審作業。</w:t>
            </w:r>
          </w:p>
          <w:p w14:paraId="0F5A5A65" w14:textId="6371FD6B" w:rsidR="008E0975" w:rsidRPr="00543F14" w:rsidRDefault="00A058FC">
            <w:pPr>
              <w:pStyle w:val="a9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命題及審題教師於定期評量前</w:t>
            </w:r>
            <w:r w:rsidR="00133789" w:rsidRPr="00543F14">
              <w:rPr>
                <w:rFonts w:ascii="楷體-簡" w:eastAsia="標楷體" w:hAnsi="楷體-簡"/>
              </w:rPr>
              <w:t>十</w:t>
            </w:r>
            <w:r w:rsidRPr="00543F14">
              <w:rPr>
                <w:rFonts w:ascii="楷體-簡" w:eastAsia="標楷體" w:hAnsi="楷體-簡"/>
              </w:rPr>
              <w:t>日</w:t>
            </w:r>
            <w:r w:rsidRPr="00543F14">
              <w:rPr>
                <w:rFonts w:ascii="楷體-簡" w:eastAsia="標楷體" w:hAnsi="楷體-簡"/>
              </w:rPr>
              <w:t>(</w:t>
            </w:r>
            <w:r w:rsidRPr="00543F14">
              <w:rPr>
                <w:rFonts w:ascii="楷體-簡" w:eastAsia="標楷體" w:hAnsi="楷體-簡"/>
              </w:rPr>
              <w:t>工作日</w:t>
            </w:r>
            <w:r w:rsidRPr="00543F14">
              <w:rPr>
                <w:rFonts w:ascii="楷體-簡" w:eastAsia="標楷體" w:hAnsi="楷體-簡"/>
              </w:rPr>
              <w:t>)</w:t>
            </w:r>
            <w:r w:rsidRPr="00543F14">
              <w:rPr>
                <w:rFonts w:ascii="楷體-簡" w:eastAsia="標楷體" w:hAnsi="楷體-簡"/>
              </w:rPr>
              <w:t>完成審題，由命題教師將試卷（含電子檔、答案）、命題及審題檢核表與雙向細目表送交教務</w:t>
            </w:r>
            <w:r w:rsidRPr="00543F14">
              <w:rPr>
                <w:rFonts w:ascii="楷體-簡" w:eastAsia="標楷體" w:hAnsi="楷體-簡"/>
              </w:rPr>
              <w:t>(</w:t>
            </w:r>
            <w:r w:rsidRPr="00543F14">
              <w:rPr>
                <w:rFonts w:ascii="楷體-簡" w:eastAsia="標楷體" w:hAnsi="楷體-簡"/>
              </w:rPr>
              <w:t>導</w:t>
            </w:r>
            <w:r w:rsidRPr="00543F14">
              <w:rPr>
                <w:rFonts w:ascii="楷體-簡" w:eastAsia="標楷體" w:hAnsi="楷體-簡"/>
              </w:rPr>
              <w:t>)</w:t>
            </w:r>
            <w:r w:rsidRPr="00543F14">
              <w:rPr>
                <w:rFonts w:ascii="楷體-簡" w:eastAsia="標楷體" w:hAnsi="楷體-簡"/>
              </w:rPr>
              <w:t>處提交複審小組進行複審。</w:t>
            </w:r>
          </w:p>
          <w:p w14:paraId="184A8B51" w14:textId="77777777" w:rsidR="008E0975" w:rsidRPr="00543F14" w:rsidRDefault="00A058FC">
            <w:pPr>
              <w:pStyle w:val="a9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lastRenderedPageBreak/>
              <w:t>完成複審之定期評量命題及審題檢核表留校備查，保存</w:t>
            </w:r>
            <w:r w:rsidRPr="00543F14">
              <w:rPr>
                <w:rFonts w:ascii="楷體-簡" w:eastAsia="標楷體" w:hAnsi="楷體-簡"/>
              </w:rPr>
              <w:t>3</w:t>
            </w:r>
            <w:r w:rsidRPr="00543F14">
              <w:rPr>
                <w:rFonts w:ascii="楷體-簡" w:eastAsia="標楷體" w:hAnsi="楷體-簡"/>
              </w:rPr>
              <w:t>年。</w:t>
            </w:r>
          </w:p>
          <w:p w14:paraId="7ECF65DC" w14:textId="77777777" w:rsidR="008E0975" w:rsidRPr="00543F14" w:rsidRDefault="00A058FC">
            <w:pPr>
              <w:pStyle w:val="a9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複審小組應注意試題保密性，勿任意放置導致試題外洩，並不得有洩題或暴露試卷之行為。</w:t>
            </w:r>
          </w:p>
        </w:tc>
      </w:tr>
      <w:tr w:rsidR="008E0975" w:rsidRPr="00543F14" w14:paraId="2B3CFC40" w14:textId="77777777">
        <w:tblPrEx>
          <w:tblCellMar>
            <w:top w:w="0" w:type="dxa"/>
            <w:bottom w:w="0" w:type="dxa"/>
          </w:tblCellMar>
        </w:tblPrEx>
        <w:tc>
          <w:tcPr>
            <w:tcW w:w="7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A508" w14:textId="77777777" w:rsidR="008E0975" w:rsidRPr="00543F14" w:rsidRDefault="008E0975">
            <w:pPr>
              <w:pStyle w:val="a9"/>
              <w:spacing w:after="0" w:line="240" w:lineRule="auto"/>
              <w:ind w:left="456"/>
              <w:rPr>
                <w:rFonts w:ascii="楷體-簡" w:eastAsia="標楷體" w:hAnsi="楷體-簡"/>
              </w:rPr>
            </w:pPr>
          </w:p>
        </w:tc>
      </w:tr>
      <w:tr w:rsidR="008E0975" w:rsidRPr="00543F14" w14:paraId="7DFFE8B2" w14:textId="77777777">
        <w:tblPrEx>
          <w:tblCellMar>
            <w:top w:w="0" w:type="dxa"/>
            <w:bottom w:w="0" w:type="dxa"/>
          </w:tblCellMar>
        </w:tblPrEx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DCA5" w14:textId="77777777" w:rsidR="008E0975" w:rsidRPr="00543F14" w:rsidRDefault="00A058FC">
            <w:pPr>
              <w:pStyle w:val="a9"/>
              <w:numPr>
                <w:ilvl w:val="0"/>
                <w:numId w:val="7"/>
              </w:numPr>
              <w:suppressAutoHyphens w:val="0"/>
              <w:spacing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試卷定稿後，應交由教務</w:t>
            </w:r>
            <w:r w:rsidRPr="00543F14">
              <w:rPr>
                <w:rFonts w:ascii="楷體-簡" w:eastAsia="標楷體" w:hAnsi="楷體-簡"/>
              </w:rPr>
              <w:t>(</w:t>
            </w:r>
            <w:r w:rsidRPr="00543F14">
              <w:rPr>
                <w:rFonts w:ascii="楷體-簡" w:eastAsia="標楷體" w:hAnsi="楷體-簡"/>
              </w:rPr>
              <w:t>導</w:t>
            </w:r>
            <w:r w:rsidRPr="00543F14">
              <w:rPr>
                <w:rFonts w:ascii="楷體-簡" w:eastAsia="標楷體" w:hAnsi="楷體-簡"/>
              </w:rPr>
              <w:t>)</w:t>
            </w:r>
            <w:r w:rsidRPr="00543F14">
              <w:rPr>
                <w:rFonts w:ascii="楷體-簡" w:eastAsia="標楷體" w:hAnsi="楷體-簡"/>
              </w:rPr>
              <w:t>處專責人員保管及印製。</w:t>
            </w:r>
          </w:p>
          <w:p w14:paraId="3F0E8507" w14:textId="77777777" w:rsidR="008E0975" w:rsidRPr="00543F14" w:rsidRDefault="00A058FC">
            <w:pPr>
              <w:pStyle w:val="a9"/>
              <w:numPr>
                <w:ilvl w:val="0"/>
                <w:numId w:val="7"/>
              </w:numPr>
              <w:suppressAutoHyphens w:val="0"/>
              <w:spacing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印製試卷時應注意試題保密性，勿任意放置導致試題外洩，並不得有洩題或暴露試卷之行為。</w:t>
            </w:r>
          </w:p>
          <w:p w14:paraId="2B122447" w14:textId="77777777" w:rsidR="008E0975" w:rsidRPr="00543F14" w:rsidRDefault="00A058FC">
            <w:pPr>
              <w:pStyle w:val="a9"/>
              <w:numPr>
                <w:ilvl w:val="0"/>
                <w:numId w:val="7"/>
              </w:numPr>
              <w:suppressAutoHyphens w:val="0"/>
              <w:spacing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印製應注意試題、附圖是否完全清晰。</w:t>
            </w:r>
          </w:p>
          <w:p w14:paraId="72067D40" w14:textId="77777777" w:rsidR="008E0975" w:rsidRPr="00543F14" w:rsidRDefault="00A058FC">
            <w:pPr>
              <w:pStyle w:val="a9"/>
              <w:numPr>
                <w:ilvl w:val="0"/>
                <w:numId w:val="7"/>
              </w:numPr>
              <w:suppressAutoHyphens w:val="0"/>
              <w:spacing w:line="240" w:lineRule="auto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印製後之試卷，需彌封保管，並由專人專櫃統一保管。</w:t>
            </w:r>
          </w:p>
        </w:tc>
      </w:tr>
    </w:tbl>
    <w:p w14:paraId="5D8EFCCF" w14:textId="77777777" w:rsidR="008E0975" w:rsidRPr="00543F14" w:rsidRDefault="00A058FC">
      <w:pPr>
        <w:pageBreakBefore/>
        <w:widowControl/>
        <w:suppressAutoHyphens w:val="0"/>
        <w:rPr>
          <w:rFonts w:ascii="楷體-簡" w:hAnsi="楷體-簡"/>
        </w:rPr>
      </w:pPr>
      <w:r w:rsidRPr="00543F14">
        <w:rPr>
          <w:rFonts w:ascii="楷體-簡" w:eastAsia="標楷體" w:hAnsi="楷體-簡"/>
        </w:rPr>
        <w:lastRenderedPageBreak/>
        <w:t>附件</w:t>
      </w:r>
      <w:r w:rsidRPr="00543F14">
        <w:rPr>
          <w:rFonts w:ascii="楷體-簡" w:eastAsia="標楷體" w:hAnsi="楷體-簡"/>
        </w:rPr>
        <w:t>2</w:t>
      </w:r>
    </w:p>
    <w:p w14:paraId="6E9D5F27" w14:textId="77777777" w:rsidR="00133789" w:rsidRPr="00543F14" w:rsidRDefault="00133789" w:rsidP="00133789">
      <w:pPr>
        <w:widowControl/>
        <w:spacing w:after="0" w:line="440" w:lineRule="exact"/>
        <w:jc w:val="center"/>
        <w:rPr>
          <w:rFonts w:ascii="楷體-簡" w:eastAsia="標楷體" w:hAnsi="楷體-簡" w:cs="DFKaiShu-SB-Estd-BF"/>
          <w:kern w:val="0"/>
          <w:sz w:val="40"/>
          <w:szCs w:val="40"/>
        </w:rPr>
      </w:pPr>
      <w:r w:rsidRPr="00543F14">
        <w:rPr>
          <w:rFonts w:ascii="楷體-簡" w:eastAsia="標楷體" w:hAnsi="楷體-簡" w:cs="DFKaiShu-SB-Estd-BF"/>
          <w:kern w:val="0"/>
          <w:sz w:val="40"/>
          <w:szCs w:val="40"/>
        </w:rPr>
        <w:t>臺南市東區私立長榮中學附設國中部</w:t>
      </w:r>
    </w:p>
    <w:p w14:paraId="06A76D77" w14:textId="77777777" w:rsidR="008E0975" w:rsidRPr="00543F14" w:rsidRDefault="00A058FC">
      <w:pPr>
        <w:spacing w:after="0" w:line="360" w:lineRule="exact"/>
        <w:jc w:val="center"/>
        <w:rPr>
          <w:rFonts w:ascii="楷體-簡" w:hAnsi="楷體-簡"/>
        </w:rPr>
      </w:pP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○○○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學年度第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學期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○○</w:t>
      </w:r>
      <w:r w:rsidRPr="00543F14">
        <w:rPr>
          <w:rFonts w:ascii="楷體-簡" w:eastAsia="標楷體" w:hAnsi="楷體-簡"/>
          <w:sz w:val="28"/>
          <w:szCs w:val="28"/>
        </w:rPr>
        <w:t>領域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年級第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次定期評量</w:t>
      </w:r>
    </w:p>
    <w:p w14:paraId="601F1351" w14:textId="4F02EFDE" w:rsidR="008E0975" w:rsidRPr="00543F14" w:rsidRDefault="00A058FC">
      <w:pPr>
        <w:spacing w:after="0" w:line="360" w:lineRule="exact"/>
        <w:jc w:val="center"/>
        <w:rPr>
          <w:rFonts w:ascii="楷體-簡" w:eastAsia="標楷體" w:hAnsi="楷體-簡" w:cs="DFKaiShu-SB-Estd-BF"/>
          <w:kern w:val="0"/>
          <w:sz w:val="28"/>
          <w:szCs w:val="28"/>
        </w:rPr>
      </w:pP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定期評量命題及審題檢核表</w:t>
      </w:r>
    </w:p>
    <w:p w14:paraId="23350742" w14:textId="77777777" w:rsidR="008E0975" w:rsidRPr="00543F14" w:rsidRDefault="008E0975">
      <w:pPr>
        <w:spacing w:after="0" w:line="360" w:lineRule="exact"/>
        <w:jc w:val="center"/>
        <w:rPr>
          <w:rFonts w:ascii="楷體-簡" w:eastAsia="標楷體" w:hAnsi="楷體-簡"/>
          <w:sz w:val="28"/>
          <w:szCs w:val="28"/>
        </w:rPr>
      </w:pPr>
    </w:p>
    <w:tbl>
      <w:tblPr>
        <w:tblW w:w="110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207"/>
        <w:gridCol w:w="3633"/>
        <w:gridCol w:w="1569"/>
        <w:gridCol w:w="543"/>
        <w:gridCol w:w="543"/>
        <w:gridCol w:w="543"/>
        <w:gridCol w:w="544"/>
      </w:tblGrid>
      <w:tr w:rsidR="008E0975" w:rsidRPr="00543F14" w14:paraId="4842E7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39FB" w14:textId="77777777" w:rsidR="008E0975" w:rsidRPr="00543F14" w:rsidRDefault="00A058FC">
            <w:pPr>
              <w:spacing w:after="0" w:line="360" w:lineRule="exact"/>
              <w:jc w:val="center"/>
              <w:rPr>
                <w:rFonts w:ascii="楷體-簡" w:hAnsi="楷體-簡"/>
              </w:rPr>
            </w:pPr>
            <w:r w:rsidRPr="00543F14">
              <w:rPr>
                <w:rFonts w:ascii="楷體-簡" w:eastAsia="標楷體" w:hAnsi="楷體-簡"/>
              </w:rPr>
              <w:t>檢核項目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2534" w14:textId="77777777" w:rsidR="008E0975" w:rsidRPr="00543F14" w:rsidRDefault="00A058FC">
            <w:pPr>
              <w:autoSpaceDE w:val="0"/>
              <w:spacing w:after="0" w:line="360" w:lineRule="exact"/>
              <w:jc w:val="both"/>
              <w:rPr>
                <w:rFonts w:ascii="楷體-簡" w:hAnsi="楷體-簡"/>
              </w:rPr>
            </w:pPr>
            <w:r w:rsidRPr="00543F14">
              <w:rPr>
                <w:rFonts w:ascii="楷體-簡" w:eastAsia="標楷體" w:hAnsi="楷體-簡"/>
              </w:rPr>
              <w:t>命題教師自評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1F9F" w14:textId="77777777" w:rsidR="008E0975" w:rsidRPr="00543F14" w:rsidRDefault="00A058FC">
            <w:pPr>
              <w:autoSpaceDE w:val="0"/>
              <w:spacing w:after="0" w:line="360" w:lineRule="exact"/>
              <w:jc w:val="both"/>
              <w:rPr>
                <w:rFonts w:ascii="楷體-簡" w:hAnsi="楷體-簡"/>
              </w:rPr>
            </w:pPr>
            <w:r w:rsidRPr="00543F14">
              <w:rPr>
                <w:rFonts w:ascii="楷體-簡" w:eastAsia="標楷體" w:hAnsi="楷體-簡"/>
              </w:rPr>
              <w:t>審題教師檢核</w:t>
            </w:r>
          </w:p>
        </w:tc>
      </w:tr>
      <w:tr w:rsidR="008E0975" w:rsidRPr="00543F14" w14:paraId="290CEB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4544" w14:textId="77777777" w:rsidR="008E0975" w:rsidRPr="00543F14" w:rsidRDefault="008E0975">
            <w:pPr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1B04" w14:textId="77777777" w:rsidR="008E0975" w:rsidRPr="00543F14" w:rsidRDefault="00A058FC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是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5614" w14:textId="77777777" w:rsidR="008E0975" w:rsidRPr="00543F14" w:rsidRDefault="00A058FC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否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E6C7" w14:textId="77777777" w:rsidR="008E0975" w:rsidRPr="00543F14" w:rsidRDefault="00A058FC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是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2BE6" w14:textId="77777777" w:rsidR="008E0975" w:rsidRPr="00543F14" w:rsidRDefault="00A058FC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否</w:t>
            </w:r>
          </w:p>
        </w:tc>
      </w:tr>
      <w:tr w:rsidR="008E0975" w:rsidRPr="00543F14" w14:paraId="68532F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2CA3" w14:textId="77777777" w:rsidR="008E0975" w:rsidRPr="00543F14" w:rsidRDefault="00A058FC">
            <w:pPr>
              <w:pStyle w:val="a9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形</w:t>
            </w:r>
          </w:p>
          <w:p w14:paraId="6138642C" w14:textId="77777777" w:rsidR="008E0975" w:rsidRPr="00543F14" w:rsidRDefault="00A058FC">
            <w:pPr>
              <w:pStyle w:val="a9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式</w:t>
            </w:r>
          </w:p>
          <w:p w14:paraId="4B67C8AC" w14:textId="77777777" w:rsidR="008E0975" w:rsidRPr="00543F14" w:rsidRDefault="00A058FC">
            <w:pPr>
              <w:pStyle w:val="a9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審</w:t>
            </w:r>
          </w:p>
          <w:p w14:paraId="678A3C68" w14:textId="77777777" w:rsidR="008E0975" w:rsidRPr="00543F14" w:rsidRDefault="00A058FC">
            <w:pPr>
              <w:pStyle w:val="a9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查</w:t>
            </w: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5E63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試卷標頭正確。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D86D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ACFB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FBCA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4FB9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783302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D5271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8EC5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題號、選項順序正確。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ED9C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75E8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FEE7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B18C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5C507A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5804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6F57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題型分配適當。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26EF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7FDB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D704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81DB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7E7BD7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FAEA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9967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試題分數配置正確、適當。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FFAC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620B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23CD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4737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72C157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97BF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6490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試題量適中</w:t>
            </w:r>
            <w:r w:rsidRPr="00543F14">
              <w:rPr>
                <w:rFonts w:ascii="楷體-簡" w:eastAsia="標楷體" w:hAnsi="楷體-簡"/>
              </w:rPr>
              <w:t>(</w:t>
            </w:r>
            <w:r w:rsidRPr="00543F14">
              <w:rPr>
                <w:rFonts w:ascii="楷體-簡" w:eastAsia="標楷體" w:hAnsi="楷體-簡"/>
              </w:rPr>
              <w:t>可於</w:t>
            </w:r>
            <w:r w:rsidRPr="00543F14">
              <w:rPr>
                <w:rFonts w:ascii="楷體-簡" w:eastAsia="標楷體" w:hAnsi="楷體-簡"/>
              </w:rPr>
              <w:t>____</w:t>
            </w:r>
            <w:r w:rsidRPr="00543F14">
              <w:rPr>
                <w:rFonts w:ascii="楷體-簡" w:eastAsia="標楷體" w:hAnsi="楷體-簡"/>
              </w:rPr>
              <w:t>分鐘內完成</w:t>
            </w:r>
            <w:r w:rsidRPr="00543F14">
              <w:rPr>
                <w:rFonts w:ascii="楷體-簡" w:eastAsia="標楷體" w:hAnsi="楷體-簡"/>
              </w:rPr>
              <w:t>)</w:t>
            </w:r>
            <w:r w:rsidRPr="00543F14">
              <w:rPr>
                <w:rFonts w:ascii="楷體-簡" w:eastAsia="標楷體" w:hAnsi="楷體-簡"/>
              </w:rPr>
              <w:t>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AA9F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8C73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E6D4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1EB1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64B142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467C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FD8D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試題敘述用語清晰，題意表達明確，題目長短安排適當。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09D4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CA61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C633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7FFF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6F51D7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47F9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2853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有圖片、表格時，內容與標示清晰、正確。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BE36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F116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C02C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1007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08975C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E5EE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A138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試題以正面語句表達為原則，避免反向或雙重否定。若使用否定句，以雙底線或大寫（英文字）標示。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BF4D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E4A3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F7C3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D6AD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10AD57D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0A8B" w14:textId="77777777" w:rsidR="008E0975" w:rsidRPr="00543F14" w:rsidRDefault="008E0975">
            <w:pPr>
              <w:pStyle w:val="a9"/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3356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試題沒有重複，也無法從其他題目中尋找答案。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56F7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0AB6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BECF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EB1C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2902F557" w14:textId="77777777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44DE" w14:textId="77777777" w:rsidR="008E0975" w:rsidRPr="00543F14" w:rsidRDefault="008E0975">
            <w:pPr>
              <w:pStyle w:val="a9"/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E539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題意與答案配合適切，無因題意不清而衍生出無解答、多解答或需送分之爭議。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376C0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82B0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52BC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C400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253C17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CD10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E36F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另附答案卷時，試題卷與答案卷對應內容相吻合。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067F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02A4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1284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099F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55CC23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301F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D21A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正確答案出現在各選項的機率平均分配，且無規律性。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1C2A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6699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F8A3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6532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5852F7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6FE7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780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答案儘量少採用「以上皆是」或「以上皆非」等整合性選項。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8762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AB4C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3D47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AF40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369059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8D80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1414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無錯別字，語法及標點符號皆正確。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4665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627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D841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1765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131382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2B5C" w14:textId="77777777" w:rsidR="008E0975" w:rsidRPr="00543F14" w:rsidRDefault="008E0975">
            <w:pPr>
              <w:autoSpaceDE w:val="0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5E5C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印刷清晰、版面編排適宜</w:t>
            </w:r>
            <w:r w:rsidRPr="00543F14">
              <w:rPr>
                <w:rFonts w:ascii="楷體-簡" w:eastAsia="標楷體" w:hAnsi="楷體-簡"/>
              </w:rPr>
              <w:t>(</w:t>
            </w:r>
            <w:r w:rsidRPr="00543F14">
              <w:rPr>
                <w:rFonts w:ascii="楷體-簡" w:eastAsia="標楷體" w:hAnsi="楷體-簡"/>
              </w:rPr>
              <w:t>包括字型、字體、行距、圖片、作答空間</w:t>
            </w:r>
            <w:r w:rsidRPr="00543F14">
              <w:rPr>
                <w:rFonts w:ascii="楷體-簡" w:eastAsia="標楷體" w:hAnsi="楷體-簡"/>
              </w:rPr>
              <w:t>……)</w:t>
            </w:r>
            <w:r w:rsidRPr="00543F14">
              <w:rPr>
                <w:rFonts w:ascii="楷體-簡" w:eastAsia="標楷體" w:hAnsi="楷體-簡"/>
              </w:rPr>
              <w:t>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C583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277A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5AF2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D7C5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727E871D" w14:textId="77777777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6AB5" w14:textId="77777777" w:rsidR="008E0975" w:rsidRPr="00543F14" w:rsidRDefault="00A058FC">
            <w:pPr>
              <w:pStyle w:val="a9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內</w:t>
            </w:r>
          </w:p>
          <w:p w14:paraId="28719811" w14:textId="77777777" w:rsidR="008E0975" w:rsidRPr="00543F14" w:rsidRDefault="00A058FC">
            <w:pPr>
              <w:pStyle w:val="a9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容</w:t>
            </w:r>
          </w:p>
          <w:p w14:paraId="28E396D3" w14:textId="77777777" w:rsidR="008E0975" w:rsidRPr="00543F14" w:rsidRDefault="00A058FC">
            <w:pPr>
              <w:pStyle w:val="a9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審</w:t>
            </w:r>
          </w:p>
          <w:p w14:paraId="3E1DDD8A" w14:textId="77777777" w:rsidR="008E0975" w:rsidRPr="00543F14" w:rsidRDefault="00A058FC">
            <w:pPr>
              <w:pStyle w:val="a9"/>
              <w:spacing w:after="0" w:line="360" w:lineRule="exact"/>
              <w:ind w:left="-2" w:right="-110" w:hanging="29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查</w:t>
            </w: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DC83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命題依據學年度課程計畫之課程目標，各單元內容比例妥適分配。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5E37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288A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17B1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A7CF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498E5880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5858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2F11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試題難易分配妥適，內容依據雙向細目表兼顧學科知識不同認知能力層面。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65D6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813C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A102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84C6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2124E314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05A8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F219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試題內容符合該領域該階段素養導向命題。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6A7E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5392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BBD1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081B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31EE76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45FE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DEF0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試題用詞適當，內容避免宗教、性別、種族歧視、政治爭議等字眼。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89D6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98C0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FEED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A9A1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5DC206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E401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BEB3" w14:textId="77777777" w:rsidR="008E0975" w:rsidRPr="00543F14" w:rsidRDefault="00A058FC">
            <w:pPr>
              <w:pStyle w:val="a9"/>
              <w:numPr>
                <w:ilvl w:val="0"/>
                <w:numId w:val="8"/>
              </w:num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試題無直接引用坊間題庫、會考題、國家考試、他校或本校考古題；若有參考其他資料命題，應進行轉化，不得原文照錄。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A5AD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D716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166B" w14:textId="77777777" w:rsidR="008E0975" w:rsidRPr="00543F14" w:rsidRDefault="008E0975">
            <w:pPr>
              <w:autoSpaceDE w:val="0"/>
              <w:spacing w:after="0" w:line="36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1B8B94FF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00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96FE" w14:textId="77777777" w:rsidR="008E0975" w:rsidRPr="00543F14" w:rsidRDefault="00A058FC">
            <w:pPr>
              <w:spacing w:after="0" w:line="360" w:lineRule="exact"/>
              <w:ind w:right="240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※</w:t>
            </w:r>
            <w:r w:rsidRPr="00543F14">
              <w:rPr>
                <w:rFonts w:ascii="楷體-簡" w:eastAsia="標楷體" w:hAnsi="楷體-簡"/>
              </w:rPr>
              <w:t>完成審題後送交教務</w:t>
            </w:r>
            <w:r w:rsidRPr="00543F14">
              <w:rPr>
                <w:rFonts w:ascii="楷體-簡" w:eastAsia="標楷體" w:hAnsi="楷體-簡"/>
              </w:rPr>
              <w:t xml:space="preserve"> (</w:t>
            </w:r>
            <w:r w:rsidRPr="00543F14">
              <w:rPr>
                <w:rFonts w:ascii="楷體-簡" w:eastAsia="標楷體" w:hAnsi="楷體-簡"/>
              </w:rPr>
              <w:t>導</w:t>
            </w:r>
            <w:r w:rsidRPr="00543F14">
              <w:rPr>
                <w:rFonts w:ascii="楷體-簡" w:eastAsia="標楷體" w:hAnsi="楷體-簡"/>
              </w:rPr>
              <w:t>)</w:t>
            </w:r>
            <w:r w:rsidRPr="00543F14">
              <w:rPr>
                <w:rFonts w:ascii="楷體-簡" w:eastAsia="標楷體" w:hAnsi="楷體-簡"/>
              </w:rPr>
              <w:t>處，提交複審小組進行複審。</w:t>
            </w:r>
          </w:p>
        </w:tc>
      </w:tr>
      <w:tr w:rsidR="008E0975" w:rsidRPr="00543F14" w14:paraId="007FE768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C4BD" w14:textId="77777777" w:rsidR="008E0975" w:rsidRPr="00543F14" w:rsidRDefault="00A058FC">
            <w:pPr>
              <w:autoSpaceDE w:val="0"/>
              <w:spacing w:after="0" w:line="360" w:lineRule="exact"/>
              <w:jc w:val="center"/>
              <w:rPr>
                <w:rFonts w:ascii="楷體-簡" w:hAnsi="楷體-簡"/>
              </w:rPr>
            </w:pPr>
            <w:r w:rsidRPr="00543F14">
              <w:rPr>
                <w:rFonts w:ascii="楷體-簡" w:eastAsia="標楷體" w:hAnsi="楷體-簡"/>
              </w:rPr>
              <w:t>命題教師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7927" w14:textId="77777777" w:rsidR="008E0975" w:rsidRPr="00543F14" w:rsidRDefault="00A058FC">
            <w:pPr>
              <w:autoSpaceDE w:val="0"/>
              <w:spacing w:after="0" w:line="36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審題教師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95A0" w14:textId="77777777" w:rsidR="008E0975" w:rsidRPr="00543F14" w:rsidRDefault="00A058FC">
            <w:pPr>
              <w:autoSpaceDE w:val="0"/>
              <w:spacing w:after="0" w:line="36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複審小組召集人</w:t>
            </w:r>
          </w:p>
        </w:tc>
      </w:tr>
      <w:tr w:rsidR="008E0975" w:rsidRPr="00543F14" w14:paraId="18BA33C7" w14:textId="77777777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30CF" w14:textId="77777777" w:rsidR="008E0975" w:rsidRPr="00543F14" w:rsidRDefault="00A058FC">
            <w:pPr>
              <w:autoSpaceDE w:val="0"/>
              <w:spacing w:after="0" w:line="360" w:lineRule="exact"/>
              <w:jc w:val="center"/>
              <w:rPr>
                <w:rFonts w:ascii="楷體-簡" w:hAnsi="楷體-簡"/>
              </w:rPr>
            </w:pPr>
            <w:r w:rsidRPr="00543F14">
              <w:rPr>
                <w:rFonts w:ascii="楷體-簡" w:eastAsia="標楷體" w:hAnsi="楷體-簡"/>
                <w:color w:val="A6A6A6"/>
              </w:rPr>
              <w:t>(</w:t>
            </w:r>
            <w:r w:rsidRPr="00543F14">
              <w:rPr>
                <w:rFonts w:ascii="楷體-簡" w:eastAsia="標楷體" w:hAnsi="楷體-簡"/>
                <w:color w:val="A6A6A6"/>
              </w:rPr>
              <w:t>簽名</w:t>
            </w:r>
            <w:r w:rsidRPr="00543F14">
              <w:rPr>
                <w:rFonts w:ascii="楷體-簡" w:eastAsia="標楷體" w:hAnsi="楷體-簡"/>
                <w:color w:val="A6A6A6"/>
              </w:rPr>
              <w:t>)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5F99" w14:textId="77777777" w:rsidR="008E0975" w:rsidRPr="00543F14" w:rsidRDefault="00A058FC">
            <w:pPr>
              <w:autoSpaceDE w:val="0"/>
              <w:spacing w:after="0" w:line="360" w:lineRule="exact"/>
              <w:jc w:val="center"/>
              <w:rPr>
                <w:rFonts w:ascii="楷體-簡" w:hAnsi="楷體-簡"/>
              </w:rPr>
            </w:pPr>
            <w:r w:rsidRPr="00543F14">
              <w:rPr>
                <w:rFonts w:ascii="楷體-簡" w:eastAsia="標楷體" w:hAnsi="楷體-簡"/>
                <w:color w:val="A6A6A6"/>
              </w:rPr>
              <w:t>(</w:t>
            </w:r>
            <w:r w:rsidRPr="00543F14">
              <w:rPr>
                <w:rFonts w:ascii="楷體-簡" w:eastAsia="標楷體" w:hAnsi="楷體-簡"/>
                <w:color w:val="A6A6A6"/>
              </w:rPr>
              <w:t>簽名</w:t>
            </w:r>
            <w:r w:rsidRPr="00543F14">
              <w:rPr>
                <w:rFonts w:ascii="楷體-簡" w:eastAsia="標楷體" w:hAnsi="楷體-簡"/>
                <w:color w:val="A6A6A6"/>
              </w:rPr>
              <w:t>)</w:t>
            </w:r>
          </w:p>
        </w:tc>
        <w:tc>
          <w:tcPr>
            <w:tcW w:w="3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532F" w14:textId="77777777" w:rsidR="008E0975" w:rsidRPr="00543F14" w:rsidRDefault="00A058FC">
            <w:pPr>
              <w:autoSpaceDE w:val="0"/>
              <w:spacing w:after="0" w:line="360" w:lineRule="exact"/>
              <w:jc w:val="center"/>
              <w:rPr>
                <w:rFonts w:ascii="楷體-簡" w:hAnsi="楷體-簡"/>
              </w:rPr>
            </w:pPr>
            <w:r w:rsidRPr="00543F14">
              <w:rPr>
                <w:rFonts w:ascii="楷體-簡" w:eastAsia="標楷體" w:hAnsi="楷體-簡"/>
                <w:color w:val="A6A6A6"/>
              </w:rPr>
              <w:t>(</w:t>
            </w:r>
            <w:r w:rsidRPr="00543F14">
              <w:rPr>
                <w:rFonts w:ascii="楷體-簡" w:eastAsia="標楷體" w:hAnsi="楷體-簡"/>
                <w:color w:val="A6A6A6"/>
              </w:rPr>
              <w:t>簽名</w:t>
            </w:r>
            <w:r w:rsidRPr="00543F14">
              <w:rPr>
                <w:rFonts w:ascii="楷體-簡" w:eastAsia="標楷體" w:hAnsi="楷體-簡"/>
                <w:color w:val="A6A6A6"/>
              </w:rPr>
              <w:t>)</w:t>
            </w:r>
          </w:p>
        </w:tc>
      </w:tr>
    </w:tbl>
    <w:p w14:paraId="3A611CF4" w14:textId="77777777" w:rsidR="008E0975" w:rsidRPr="00543F14" w:rsidRDefault="00A058FC">
      <w:pPr>
        <w:pageBreakBefore/>
        <w:widowControl/>
        <w:suppressAutoHyphens w:val="0"/>
        <w:spacing w:after="0" w:line="380" w:lineRule="exact"/>
        <w:jc w:val="both"/>
        <w:rPr>
          <w:rFonts w:ascii="楷體-簡" w:hAnsi="楷體-簡"/>
        </w:rPr>
      </w:pPr>
      <w:r w:rsidRPr="00543F14">
        <w:rPr>
          <w:rFonts w:ascii="楷體-簡" w:eastAsia="標楷體" w:hAnsi="楷體-簡"/>
        </w:rPr>
        <w:lastRenderedPageBreak/>
        <w:t>附件</w:t>
      </w:r>
      <w:r w:rsidRPr="00543F14">
        <w:rPr>
          <w:rFonts w:ascii="楷體-簡" w:eastAsia="標楷體" w:hAnsi="楷體-簡"/>
        </w:rPr>
        <w:t>3</w:t>
      </w:r>
    </w:p>
    <w:p w14:paraId="3EB8E99F" w14:textId="77777777" w:rsidR="00133789" w:rsidRPr="00543F14" w:rsidRDefault="00133789" w:rsidP="00133789">
      <w:pPr>
        <w:widowControl/>
        <w:spacing w:after="0" w:line="440" w:lineRule="exact"/>
        <w:jc w:val="center"/>
        <w:rPr>
          <w:rFonts w:ascii="楷體-簡" w:eastAsia="標楷體" w:hAnsi="楷體-簡" w:cs="DFKaiShu-SB-Estd-BF"/>
          <w:kern w:val="0"/>
          <w:sz w:val="40"/>
          <w:szCs w:val="40"/>
        </w:rPr>
      </w:pPr>
      <w:r w:rsidRPr="00543F14">
        <w:rPr>
          <w:rFonts w:ascii="楷體-簡" w:eastAsia="標楷體" w:hAnsi="楷體-簡" w:cs="DFKaiShu-SB-Estd-BF"/>
          <w:kern w:val="0"/>
          <w:sz w:val="40"/>
          <w:szCs w:val="40"/>
        </w:rPr>
        <w:t>臺南市東區私立長榮中學附設國中部</w:t>
      </w:r>
    </w:p>
    <w:p w14:paraId="3DD95CEF" w14:textId="77777777" w:rsidR="008E0975" w:rsidRPr="00543F14" w:rsidRDefault="00A058FC">
      <w:pPr>
        <w:spacing w:after="0" w:line="380" w:lineRule="exact"/>
        <w:jc w:val="center"/>
        <w:rPr>
          <w:rFonts w:ascii="楷體-簡" w:hAnsi="楷體-簡"/>
        </w:rPr>
      </w:pP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○○○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學年度第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學期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○○</w:t>
      </w:r>
      <w:r w:rsidRPr="00543F14">
        <w:rPr>
          <w:rFonts w:ascii="楷體-簡" w:eastAsia="標楷體" w:hAnsi="楷體-簡"/>
          <w:sz w:val="28"/>
          <w:szCs w:val="28"/>
        </w:rPr>
        <w:t>領域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年級第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○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次定期評量</w:t>
      </w:r>
    </w:p>
    <w:p w14:paraId="56CF0F3F" w14:textId="77777777" w:rsidR="008E0975" w:rsidRPr="00543F14" w:rsidRDefault="00A058FC">
      <w:pPr>
        <w:spacing w:after="0" w:line="380" w:lineRule="exact"/>
        <w:jc w:val="center"/>
        <w:rPr>
          <w:rFonts w:ascii="楷體-簡" w:eastAsia="標楷體" w:hAnsi="楷體-簡" w:cs="DFKaiShu-SB-Estd-BF"/>
          <w:kern w:val="0"/>
          <w:sz w:val="28"/>
          <w:szCs w:val="28"/>
        </w:rPr>
      </w:pP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定期評量雙向細目表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(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範例</w:t>
      </w:r>
      <w:r w:rsidRPr="00543F14">
        <w:rPr>
          <w:rFonts w:ascii="楷體-簡" w:eastAsia="標楷體" w:hAnsi="楷體-簡" w:cs="DFKaiShu-SB-Estd-BF"/>
          <w:kern w:val="0"/>
          <w:sz w:val="28"/>
          <w:szCs w:val="28"/>
        </w:rPr>
        <w:t>)</w:t>
      </w:r>
    </w:p>
    <w:p w14:paraId="6088B63B" w14:textId="77777777" w:rsidR="008E0975" w:rsidRPr="00543F14" w:rsidRDefault="008E0975">
      <w:pPr>
        <w:spacing w:after="0" w:line="380" w:lineRule="exact"/>
        <w:jc w:val="center"/>
        <w:rPr>
          <w:rFonts w:ascii="楷體-簡" w:eastAsia="標楷體" w:hAnsi="楷體-簡"/>
          <w:sz w:val="28"/>
          <w:szCs w:val="28"/>
        </w:rPr>
      </w:pP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638"/>
        <w:gridCol w:w="638"/>
        <w:gridCol w:w="638"/>
        <w:gridCol w:w="638"/>
        <w:gridCol w:w="708"/>
        <w:gridCol w:w="709"/>
        <w:gridCol w:w="872"/>
        <w:gridCol w:w="971"/>
        <w:gridCol w:w="552"/>
        <w:gridCol w:w="553"/>
      </w:tblGrid>
      <w:tr w:rsidR="008E0975" w:rsidRPr="00543F14" w14:paraId="5B90EC08" w14:textId="77777777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045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3E72C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一、命題教師：</w:t>
            </w:r>
          </w:p>
          <w:p w14:paraId="318878D9" w14:textId="77777777" w:rsidR="008E0975" w:rsidRPr="00543F14" w:rsidRDefault="008E0975">
            <w:pPr>
              <w:pStyle w:val="a9"/>
              <w:spacing w:after="0" w:line="380" w:lineRule="exact"/>
              <w:ind w:left="671" w:hanging="567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6C27F02A" w14:textId="77777777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1045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BC885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二、考試範圍：</w:t>
            </w:r>
          </w:p>
          <w:p w14:paraId="7C087971" w14:textId="77777777" w:rsidR="008E0975" w:rsidRPr="00543F14" w:rsidRDefault="008E0975">
            <w:pPr>
              <w:spacing w:after="0" w:line="380" w:lineRule="exact"/>
              <w:ind w:left="671" w:hanging="567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574328FB" w14:textId="77777777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1045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56EB9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三、審題教師：</w:t>
            </w:r>
          </w:p>
          <w:p w14:paraId="43E58599" w14:textId="77777777" w:rsidR="008E0975" w:rsidRPr="00543F14" w:rsidRDefault="008E0975">
            <w:pPr>
              <w:spacing w:after="0" w:line="380" w:lineRule="exact"/>
              <w:ind w:left="671" w:hanging="567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21E79EB2" w14:textId="77777777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7FC53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單元</w:t>
            </w:r>
          </w:p>
          <w:p w14:paraId="69E7DF81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65284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課程</w:t>
            </w:r>
          </w:p>
          <w:p w14:paraId="79489F6A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內容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8A34F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題型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E0D01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記憶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5AA38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了解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FEB6D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應用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7A091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高層次</w:t>
            </w:r>
          </w:p>
          <w:p w14:paraId="6CB7D123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（分析、評鑑、創造）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DF0C4C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合計</w:t>
            </w:r>
          </w:p>
        </w:tc>
      </w:tr>
      <w:tr w:rsidR="008E0975" w:rsidRPr="00543F14" w14:paraId="613DD81D" w14:textId="77777777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FD96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3E38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C010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0BE69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題數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5C3EC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占分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FF4A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題數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38975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占分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D2399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題數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B731B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占分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BBA70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題數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C162F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占分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FBC517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題數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4F027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占分</w:t>
            </w:r>
          </w:p>
        </w:tc>
      </w:tr>
      <w:tr w:rsidR="008E0975" w:rsidRPr="00543F14" w14:paraId="375B7A9C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8C97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5E0E1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0DAE0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9939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1293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6A60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D2BB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31A5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770E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2FED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795C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925E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F83A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5213A431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B88B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7B5D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87E4E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257D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FD2D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7EA0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AE92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AE1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5E32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6FC6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D8A4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DC39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4775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14702E04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EC63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7F53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71DC4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DB96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F608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7751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967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1673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29EF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899A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AAF0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9447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5119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45B3E712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1FB5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4E333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CC8C8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F95C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17CB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B0DC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CE1E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2A3B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EC29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C46B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2B4B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C04E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5211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38CCE65E" w14:textId="77777777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4645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A76C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AD4CF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2C4F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C1C2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1539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FD97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754E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AFC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4564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F051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208D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AB5C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23F706DA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E71C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F99A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6D558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3487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0D41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5CA7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58CD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95B9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A916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82FE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349F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9BC1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2522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40398A03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E9AC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3DBD8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5BF5D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B411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C847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3A2A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3A21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DE01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996E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E55F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3990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1736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557E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790B936B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07A2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B9EB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56758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A54A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ED25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8AED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710D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DF98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B49D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CE97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4653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B249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70D7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2503BA7A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37B3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BA74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E347F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0F22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7CD4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A7B8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1AB0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A31B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1DF9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C9BB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DD9B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5804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7960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0BC150CF" w14:textId="77777777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5A0A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1FC31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4BA7E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353A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E273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3E74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CC81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4FBC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B46C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6F91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EB50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4C1C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B24D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23AD8F4F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BC9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19B5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13D4E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9DE5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34C9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E951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C22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7962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9432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1B38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096F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C243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5814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6A03B0C1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F8F9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5193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4CF4F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1E77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8701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0988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8C7D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7578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68AE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B68C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E8DB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FFBB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7E7C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722F454B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0D8C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9C72C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AE49C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117A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5397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B1F6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014E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E7FA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47AF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D55C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F9DA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0405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17C0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5390D74B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2560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AB66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3D320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7405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B97D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D6F0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9081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7CB6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1C8C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FC51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91BE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08C9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E599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77743087" w14:textId="77777777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02A5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634F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B837C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0011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6AF6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44A1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BA40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19A6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D623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E16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CE4D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3DD5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EB57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24456E24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6A1E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D11B9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DD001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1A27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34D1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0F6E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C87F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98B6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541B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5C5EB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69F1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108B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867D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3E52C48B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F214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CCEE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B3908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C72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F84B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476F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CB0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CC71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DD1FC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D7F3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67CE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2A9E5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C9952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363A8EB5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AD59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124E6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16EFB" w14:textId="77777777" w:rsidR="008E0975" w:rsidRPr="00543F14" w:rsidRDefault="00A058FC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B94C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8AC2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23887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F6863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4738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12E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E1FD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8A71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E0BD9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94C8D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  <w:tr w:rsidR="008E0975" w:rsidRPr="00543F14" w14:paraId="61279407" w14:textId="77777777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190F0" w14:textId="77777777" w:rsidR="008E0975" w:rsidRPr="00543F14" w:rsidRDefault="00A058FC">
            <w:pPr>
              <w:spacing w:after="0" w:line="380" w:lineRule="exact"/>
              <w:jc w:val="center"/>
              <w:rPr>
                <w:rFonts w:ascii="楷體-簡" w:eastAsia="標楷體" w:hAnsi="楷體-簡"/>
              </w:rPr>
            </w:pPr>
            <w:r w:rsidRPr="00543F14">
              <w:rPr>
                <w:rFonts w:ascii="楷體-簡" w:eastAsia="標楷體" w:hAnsi="楷體-簡"/>
              </w:rPr>
              <w:t>合計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24991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CF53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96D38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FD66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2390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310DF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B057E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E7B60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01274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0BA4A" w14:textId="77777777" w:rsidR="008E0975" w:rsidRPr="00543F14" w:rsidRDefault="008E0975">
            <w:pPr>
              <w:spacing w:after="0" w:line="380" w:lineRule="exact"/>
              <w:jc w:val="both"/>
              <w:rPr>
                <w:rFonts w:ascii="楷體-簡" w:eastAsia="標楷體" w:hAnsi="楷體-簡"/>
              </w:rPr>
            </w:pPr>
          </w:p>
        </w:tc>
      </w:tr>
    </w:tbl>
    <w:p w14:paraId="4666C701" w14:textId="77777777" w:rsidR="008E0975" w:rsidRPr="00543F14" w:rsidRDefault="008E0975">
      <w:pPr>
        <w:spacing w:after="0" w:line="380" w:lineRule="exact"/>
        <w:ind w:right="1416"/>
        <w:jc w:val="both"/>
        <w:rPr>
          <w:rFonts w:ascii="楷體-簡" w:hAnsi="楷體-簡"/>
        </w:rPr>
      </w:pPr>
    </w:p>
    <w:sectPr w:rsidR="008E0975" w:rsidRPr="00543F14">
      <w:footerReference w:type="default" r:id="rId7"/>
      <w:pgSz w:w="11906" w:h="16838"/>
      <w:pgMar w:top="1134" w:right="720" w:bottom="851" w:left="720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26A3" w14:textId="77777777" w:rsidR="00A058FC" w:rsidRDefault="00A058FC">
      <w:pPr>
        <w:spacing w:after="0" w:line="240" w:lineRule="auto"/>
      </w:pPr>
      <w:r>
        <w:separator/>
      </w:r>
    </w:p>
  </w:endnote>
  <w:endnote w:type="continuationSeparator" w:id="0">
    <w:p w14:paraId="2093F787" w14:textId="77777777" w:rsidR="00A058FC" w:rsidRDefault="00A0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00"/>
    <w:family w:val="script"/>
    <w:pitch w:val="fixed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楷體-簡">
    <w:altName w:val="Calibri"/>
    <w:panose1 w:val="02010600040101010101"/>
    <w:charset w:val="00"/>
    <w:family w:val="auto"/>
    <w:pitch w:val="variable"/>
  </w:font>
  <w:font w:name="DFKaiShu-SB-Estd-BF">
    <w:altName w:val="MS Gothic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F24A" w14:textId="77777777" w:rsidR="00A058FC" w:rsidRDefault="00A058FC">
    <w:pPr>
      <w:pStyle w:val="af2"/>
      <w:jc w:val="center"/>
    </w:pPr>
    <w:r>
      <w:rPr>
        <w:rFonts w:ascii="標楷體" w:eastAsia="標楷體" w:hAnsi="標楷體"/>
        <w:sz w:val="22"/>
        <w:szCs w:val="22"/>
        <w:lang w:val="zh-TW"/>
      </w:rPr>
      <w:fldChar w:fldCharType="begin"/>
    </w:r>
    <w:r>
      <w:rPr>
        <w:rFonts w:ascii="標楷體" w:eastAsia="標楷體" w:hAnsi="標楷體"/>
        <w:sz w:val="22"/>
        <w:szCs w:val="22"/>
        <w:lang w:val="zh-TW"/>
      </w:rPr>
      <w:instrText xml:space="preserve"> PAGE </w:instrText>
    </w:r>
    <w:r>
      <w:rPr>
        <w:rFonts w:ascii="標楷體" w:eastAsia="標楷體" w:hAnsi="標楷體"/>
        <w:sz w:val="22"/>
        <w:szCs w:val="22"/>
        <w:lang w:val="zh-TW"/>
      </w:rPr>
      <w:fldChar w:fldCharType="separate"/>
    </w:r>
    <w:r>
      <w:rPr>
        <w:rFonts w:ascii="標楷體" w:eastAsia="標楷體" w:hAnsi="標楷體"/>
        <w:sz w:val="22"/>
        <w:szCs w:val="22"/>
        <w:lang w:val="zh-TW"/>
      </w:rPr>
      <w:t>2</w:t>
    </w:r>
    <w:r>
      <w:rPr>
        <w:rFonts w:ascii="標楷體" w:eastAsia="標楷體" w:hAnsi="標楷體"/>
        <w:sz w:val="22"/>
        <w:szCs w:val="22"/>
        <w:lang w:val="zh-TW"/>
      </w:rPr>
      <w:fldChar w:fldCharType="end"/>
    </w:r>
  </w:p>
  <w:p w14:paraId="2DB0FC71" w14:textId="77777777" w:rsidR="00A058FC" w:rsidRDefault="00A058F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E0D7" w14:textId="77777777" w:rsidR="00A058FC" w:rsidRDefault="00A058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36CEBB" w14:textId="77777777" w:rsidR="00A058FC" w:rsidRDefault="00A05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0E0"/>
    <w:multiLevelType w:val="multilevel"/>
    <w:tmpl w:val="56EE6B68"/>
    <w:lvl w:ilvl="0">
      <w:start w:val="1"/>
      <w:numFmt w:val="taiwaneseCountingThousand"/>
      <w:lvlText w:val="(%1)"/>
      <w:lvlJc w:val="left"/>
      <w:pPr>
        <w:ind w:left="1000" w:hanging="720"/>
      </w:pPr>
    </w:lvl>
    <w:lvl w:ilvl="1">
      <w:start w:val="1"/>
      <w:numFmt w:val="ideographTraditional"/>
      <w:lvlText w:val="、"/>
      <w:lvlJc w:val="left"/>
      <w:pPr>
        <w:ind w:left="1240" w:hanging="480"/>
      </w:pPr>
    </w:lvl>
    <w:lvl w:ilvl="2">
      <w:start w:val="1"/>
      <w:numFmt w:val="lowerRoman"/>
      <w:lvlText w:val="."/>
      <w:lvlJc w:val="right"/>
      <w:pPr>
        <w:ind w:left="1720" w:hanging="480"/>
      </w:pPr>
    </w:lvl>
    <w:lvl w:ilvl="3">
      <w:start w:val="1"/>
      <w:numFmt w:val="decimal"/>
      <w:lvlText w:val="."/>
      <w:lvlJc w:val="left"/>
      <w:pPr>
        <w:ind w:left="2200" w:hanging="480"/>
      </w:pPr>
    </w:lvl>
    <w:lvl w:ilvl="4">
      <w:start w:val="1"/>
      <w:numFmt w:val="ideographTraditional"/>
      <w:lvlText w:val="、"/>
      <w:lvlJc w:val="left"/>
      <w:pPr>
        <w:ind w:left="2680" w:hanging="480"/>
      </w:pPr>
    </w:lvl>
    <w:lvl w:ilvl="5">
      <w:start w:val="1"/>
      <w:numFmt w:val="lowerRoman"/>
      <w:lvlText w:val="."/>
      <w:lvlJc w:val="right"/>
      <w:pPr>
        <w:ind w:left="3160" w:hanging="480"/>
      </w:pPr>
    </w:lvl>
    <w:lvl w:ilvl="6">
      <w:start w:val="1"/>
      <w:numFmt w:val="decimal"/>
      <w:lvlText w:val="."/>
      <w:lvlJc w:val="left"/>
      <w:pPr>
        <w:ind w:left="3640" w:hanging="480"/>
      </w:pPr>
    </w:lvl>
    <w:lvl w:ilvl="7">
      <w:start w:val="1"/>
      <w:numFmt w:val="ideographTraditional"/>
      <w:lvlText w:val="、"/>
      <w:lvlJc w:val="left"/>
      <w:pPr>
        <w:ind w:left="4120" w:hanging="480"/>
      </w:pPr>
    </w:lvl>
    <w:lvl w:ilvl="8">
      <w:start w:val="1"/>
      <w:numFmt w:val="lowerRoman"/>
      <w:lvlText w:val="."/>
      <w:lvlJc w:val="right"/>
      <w:pPr>
        <w:ind w:left="4600" w:hanging="480"/>
      </w:pPr>
    </w:lvl>
  </w:abstractNum>
  <w:abstractNum w:abstractNumId="1" w15:restartNumberingAfterBreak="0">
    <w:nsid w:val="4EE566DD"/>
    <w:multiLevelType w:val="multilevel"/>
    <w:tmpl w:val="E91A46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764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50F62616"/>
    <w:multiLevelType w:val="multilevel"/>
    <w:tmpl w:val="B1E42F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decimal"/>
      <w:lvlText w:val="()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5B725B44"/>
    <w:multiLevelType w:val="multilevel"/>
    <w:tmpl w:val="F2F66C7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" w15:restartNumberingAfterBreak="0">
    <w:nsid w:val="6A8B1E02"/>
    <w:multiLevelType w:val="multilevel"/>
    <w:tmpl w:val="C2523A1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70401E73"/>
    <w:multiLevelType w:val="multilevel"/>
    <w:tmpl w:val="B0C4F82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72725928"/>
    <w:multiLevelType w:val="multilevel"/>
    <w:tmpl w:val="21DEC9B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7AEF0138"/>
    <w:multiLevelType w:val="multilevel"/>
    <w:tmpl w:val="D910EBD8"/>
    <w:styleLink w:val="1"/>
    <w:lvl w:ilvl="0">
      <w:start w:val="1"/>
      <w:numFmt w:val="ideographLegalTraditional"/>
      <w:lvlText w:val="%1、"/>
      <w:lvlJc w:val="left"/>
      <w:pPr>
        <w:ind w:left="2293" w:hanging="450"/>
      </w:pPr>
      <w:rPr>
        <w:lang w:val="en-US"/>
      </w:rPr>
    </w:lvl>
    <w:lvl w:ilvl="1">
      <w:start w:val="1"/>
      <w:numFmt w:val="taiwaneseCountingThousand"/>
      <w:lvlText w:val="、"/>
      <w:lvlJc w:val="left"/>
      <w:pPr>
        <w:ind w:left="7568" w:hanging="480"/>
      </w:pPr>
      <w:rPr>
        <w:rFonts w:ascii="標楷體" w:eastAsia="標楷體" w:hAnsi="標楷體" w:cs="Times New Roman"/>
      </w:rPr>
    </w:lvl>
    <w:lvl w:ilvl="2">
      <w:start w:val="1"/>
      <w:numFmt w:val="taiwaneseCountingThousand"/>
      <w:lvlText w:val="()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decimal"/>
      <w:lvlText w:val="()"/>
      <w:lvlJc w:val="left"/>
      <w:pPr>
        <w:ind w:left="4200" w:hanging="360"/>
      </w:pPr>
    </w:lvl>
  </w:abstractNum>
  <w:num w:numId="1" w16cid:durableId="1028869979">
    <w:abstractNumId w:val="7"/>
  </w:num>
  <w:num w:numId="2" w16cid:durableId="1299920612">
    <w:abstractNumId w:val="5"/>
  </w:num>
  <w:num w:numId="3" w16cid:durableId="171141678">
    <w:abstractNumId w:val="0"/>
  </w:num>
  <w:num w:numId="4" w16cid:durableId="1205554593">
    <w:abstractNumId w:val="4"/>
  </w:num>
  <w:num w:numId="5" w16cid:durableId="37630291">
    <w:abstractNumId w:val="2"/>
  </w:num>
  <w:num w:numId="6" w16cid:durableId="1746221572">
    <w:abstractNumId w:val="6"/>
  </w:num>
  <w:num w:numId="7" w16cid:durableId="75059247">
    <w:abstractNumId w:val="3"/>
  </w:num>
  <w:num w:numId="8" w16cid:durableId="199525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0975"/>
    <w:rsid w:val="00133789"/>
    <w:rsid w:val="00543F14"/>
    <w:rsid w:val="008E0975"/>
    <w:rsid w:val="00A058FC"/>
    <w:rsid w:val="00E6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B7E85E"/>
  <w15:docId w15:val="{BBE6415D-A2B4-F842-BD44-935B2373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Body Text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</w:rPr>
  </w:style>
  <w:style w:type="character" w:customStyle="1" w:styleId="af">
    <w:name w:val="本文 字元"/>
    <w:basedOn w:val="a0"/>
    <w:rPr>
      <w:rFonts w:ascii="Times New Roman" w:eastAsia="新細明體" w:hAnsi="Times New Roman" w:cs="Times New Roman"/>
      <w:kern w:val="3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rPr>
      <w:sz w:val="20"/>
      <w:szCs w:val="20"/>
    </w:rPr>
  </w:style>
  <w:style w:type="numbering" w:customStyle="1" w:styleId="1">
    <w:name w:val="目前的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筱婷 王</cp:lastModifiedBy>
  <cp:revision>2</cp:revision>
  <cp:lastPrinted>2025-09-08T09:21:00Z</cp:lastPrinted>
  <dcterms:created xsi:type="dcterms:W3CDTF">2025-10-23T07:48:00Z</dcterms:created>
  <dcterms:modified xsi:type="dcterms:W3CDTF">2025-10-23T07:48:00Z</dcterms:modified>
</cp:coreProperties>
</file>